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669925</wp:posOffset>
            </wp:positionH>
            <wp:positionV relativeFrom="page">
              <wp:posOffset>317500</wp:posOffset>
            </wp:positionV>
            <wp:extent cx="513853" cy="36638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53" cy="36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7.093018pt;margin-top:300.837006pt;width:18pt;height:18pt;mso-position-horizontal-relative:page;mso-position-vertical-relative:page;z-index:-16709120" coordorigin="10942,6017" coordsize="360,360">
            <v:rect style="position:absolute;left:10941;top:6016;width:360;height:360" filled="true" fillcolor="#ffffff" stroked="false">
              <v:fill type="solid"/>
            </v:rect>
            <v:rect style="position:absolute;left:10951;top:60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234009pt;margin-top:363.583008pt;width:18pt;height:18pt;mso-position-horizontal-relative:page;mso-position-vertical-relative:page;z-index:-16708608" coordorigin="10925,7272" coordsize="360,360">
            <v:rect style="position:absolute;left:10924;top:7271;width:360;height:360" filled="true" fillcolor="#ffffff" stroked="false">
              <v:fill type="solid"/>
            </v:rect>
            <v:rect style="position:absolute;left:10934;top:72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663025pt;margin-top:433.204987pt;width:18pt;height:18pt;mso-position-horizontal-relative:page;mso-position-vertical-relative:page;z-index:-16708096" coordorigin="10933,8664" coordsize="360,360">
            <v:rect style="position:absolute;left:10933;top:8664;width:360;height:360" filled="true" fillcolor="#ffffff" stroked="false">
              <v:fill type="solid"/>
            </v:rect>
            <v:rect style="position:absolute;left:10943;top:867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663025pt;margin-top:491.222992pt;width:18pt;height:18pt;mso-position-horizontal-relative:page;mso-position-vertical-relative:page;z-index:-16707584" coordorigin="10933,9824" coordsize="360,360">
            <v:rect style="position:absolute;left:10933;top:9824;width:360;height:360" filled="true" fillcolor="#ffffff" stroked="false">
              <v:fill type="solid"/>
            </v:rect>
            <v:rect style="position:absolute;left:10943;top:983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663025pt;margin-top:564.713989pt;width:18pt;height:18pt;mso-position-horizontal-relative:page;mso-position-vertical-relative:page;z-index:-16707072" coordorigin="10933,11294" coordsize="360,360">
            <v:rect style="position:absolute;left:10933;top:11294;width:360;height:360" filled="true" fillcolor="#ffffff" stroked="false">
              <v:fill type="solid"/>
            </v:rect>
            <v:rect style="position:absolute;left:10943;top:1130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234009pt;margin-top:637.773987pt;width:18pt;height:18pt;mso-position-horizontal-relative:page;mso-position-vertical-relative:page;z-index:-16706560" coordorigin="10925,12755" coordsize="360,360">
            <v:rect style="position:absolute;left:10924;top:12755;width:360;height:360" filled="true" fillcolor="#ffffff" stroked="false">
              <v:fill type="solid"/>
            </v:rect>
            <v:rect style="position:absolute;left:10934;top:1276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663025pt;margin-top:712.983093pt;width:18pt;height:18pt;mso-position-horizontal-relative:page;mso-position-vertical-relative:page;z-index:-16706048" coordorigin="10933,14260" coordsize="360,360">
            <v:rect style="position:absolute;left:10933;top:14259;width:360;height:360" filled="true" fillcolor="#ffffff" stroked="false">
              <v:fill type="solid"/>
            </v:rect>
            <v:rect style="position:absolute;left:10943;top:14269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3"/>
          <w:u w:val="none"/>
        </w:rPr>
      </w:pPr>
    </w:p>
    <w:tbl>
      <w:tblPr>
        <w:tblW w:w="0" w:type="auto"/>
        <w:jc w:val="left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49"/>
        <w:gridCol w:w="1531"/>
        <w:gridCol w:w="2373"/>
        <w:gridCol w:w="724"/>
        <w:gridCol w:w="1130"/>
      </w:tblGrid>
      <w:tr>
        <w:trPr>
          <w:trHeight w:val="431" w:hRule="atLeast"/>
        </w:trPr>
        <w:tc>
          <w:tcPr>
            <w:tcW w:w="1531" w:type="dxa"/>
          </w:tcPr>
          <w:p>
            <w:pPr>
              <w:pStyle w:val="TableParagraph"/>
              <w:spacing w:before="12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Last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Name: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2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First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00" w:lineRule="atLeast" w:before="11"/>
              <w:ind w:left="154" w:right="84" w:hanging="3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Middle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Initial: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1531" w:type="dxa"/>
          </w:tcPr>
          <w:p>
            <w:pPr>
              <w:pStyle w:val="TableParagraph"/>
              <w:spacing w:before="4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DOB: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4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Street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1531" w:type="dxa"/>
          </w:tcPr>
          <w:p>
            <w:pPr>
              <w:pStyle w:val="TableParagraph"/>
              <w:spacing w:before="4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School: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4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1531" w:type="dxa"/>
          </w:tcPr>
          <w:p>
            <w:pPr>
              <w:pStyle w:val="TableParagraph"/>
              <w:spacing w:before="4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Cell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Phone: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4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1531" w:type="dxa"/>
          </w:tcPr>
          <w:p>
            <w:pPr>
              <w:pStyle w:val="TableParagraph"/>
              <w:spacing w:before="4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Primary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Email: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4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Code: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1531" w:type="dxa"/>
          </w:tcPr>
          <w:p>
            <w:pPr>
              <w:pStyle w:val="TableParagraph"/>
              <w:spacing w:before="4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Student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ID: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7"/>
          <w:u w:val="none"/>
        </w:rPr>
      </w:pPr>
    </w:p>
    <w:tbl>
      <w:tblPr>
        <w:tblW w:w="0" w:type="auto"/>
        <w:jc w:val="left"/>
        <w:tblInd w:w="5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3552"/>
        <w:gridCol w:w="1519"/>
        <w:gridCol w:w="751"/>
        <w:gridCol w:w="1658"/>
        <w:gridCol w:w="924"/>
      </w:tblGrid>
      <w:tr>
        <w:trPr>
          <w:trHeight w:val="732" w:hRule="atLeast"/>
        </w:trPr>
        <w:tc>
          <w:tcPr>
            <w:tcW w:w="9585" w:type="dxa"/>
            <w:gridSpan w:val="5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9" w:right="223" w:hanging="2"/>
              <w:rPr>
                <w:i/>
                <w:sz w:val="16"/>
              </w:rPr>
            </w:pPr>
            <w:r>
              <w:rPr>
                <w:b/>
                <w:sz w:val="16"/>
              </w:rPr>
              <w:t>MMR (Measles, Mumps, Rubella) </w:t>
            </w:r>
            <w:r>
              <w:rPr>
                <w:i/>
                <w:sz w:val="16"/>
              </w:rPr>
              <w:t>– 2 doses of MMR vaccine or two (2) doses of Measles, two (2) doses of Mumps and (1) dose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Rubella;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serologic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proof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immunity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Measles,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Mumps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and/or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Rubella.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Choose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one option.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 w:right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Copy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5"/>
                <w:sz w:val="18"/>
              </w:rPr>
              <w:t>Attached</w:t>
            </w:r>
          </w:p>
        </w:tc>
      </w:tr>
      <w:tr>
        <w:trPr>
          <w:trHeight w:val="207" w:hRule="atLeast"/>
        </w:trPr>
        <w:tc>
          <w:tcPr>
            <w:tcW w:w="210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Option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Vaccine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right="5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21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8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MMR</w:t>
            </w:r>
          </w:p>
          <w:p>
            <w:pPr>
              <w:pStyle w:val="TableParagraph"/>
              <w:spacing w:line="206" w:lineRule="exact"/>
              <w:ind w:right="32"/>
              <w:jc w:val="right"/>
              <w:rPr>
                <w:i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doses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MMR</w:t>
            </w:r>
          </w:p>
          <w:p>
            <w:pPr>
              <w:pStyle w:val="TableParagraph"/>
              <w:spacing w:line="207" w:lineRule="exact"/>
              <w:ind w:right="2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vaccine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MMR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#1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1" w:hRule="atLeast"/>
        </w:trPr>
        <w:tc>
          <w:tcPr>
            <w:tcW w:w="210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MMR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#2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1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Option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Vaccine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Test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right="5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2105" w:type="dxa"/>
            <w:vMerge w:val="restart"/>
            <w:tcBorders>
              <w:top w:val="single" w:sz="12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Measles</w:t>
            </w:r>
          </w:p>
          <w:p>
            <w:pPr>
              <w:pStyle w:val="TableParagraph"/>
              <w:spacing w:before="2"/>
              <w:ind w:left="745" w:right="27" w:hanging="411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-2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doses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vaccine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pacing w:val="-3"/>
                <w:sz w:val="18"/>
              </w:rPr>
              <w:t>positive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serology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Measles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#1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6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Serology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Results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21" w:hRule="atLeast"/>
        </w:trPr>
        <w:tc>
          <w:tcPr>
            <w:tcW w:w="2105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Measles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#2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60" w:right="31" w:firstLine="50"/>
              <w:rPr>
                <w:b/>
                <w:sz w:val="8"/>
              </w:rPr>
            </w:pPr>
            <w:r>
              <w:rPr>
                <w:b/>
                <w:sz w:val="8"/>
              </w:rPr>
              <w:t>Qualitative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pacing w:val="-4"/>
                <w:sz w:val="8"/>
              </w:rPr>
              <w:t>Titer</w:t>
            </w:r>
            <w:r>
              <w:rPr>
                <w:b/>
                <w:spacing w:val="-5"/>
                <w:sz w:val="8"/>
              </w:rPr>
              <w:t> </w:t>
            </w:r>
            <w:r>
              <w:rPr>
                <w:b/>
                <w:spacing w:val="-3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 MT" w:hAnsi="Arial MT"/>
                <w:sz w:val="12"/>
              </w:rPr>
            </w:pP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Positive</w:t>
            </w:r>
            <w:r>
              <w:rPr>
                <w:rFonts w:ascii="Arial MT" w:hAnsi="Arial MT"/>
                <w:spacing w:val="52"/>
                <w:sz w:val="12"/>
              </w:rPr>
              <w:t> </w:t>
            </w: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Negative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2105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Serologic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Immunity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(IgG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titer)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0" w:right="98" w:firstLine="24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Quantitative</w:t>
            </w:r>
            <w:r>
              <w:rPr>
                <w:b/>
                <w:spacing w:val="-20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Titer</w:t>
            </w:r>
            <w:r>
              <w:rPr>
                <w:b/>
                <w:spacing w:val="-4"/>
                <w:w w:val="95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before="111"/>
              <w:ind w:left="165"/>
              <w:rPr>
                <w:rFonts w:ascii="Arial MT"/>
                <w:sz w:val="16"/>
              </w:rPr>
            </w:pPr>
            <w:r>
              <w:rPr>
                <w:b/>
                <w:w w:val="99"/>
                <w:position w:val="9"/>
                <w:sz w:val="8"/>
                <w:u w:val="single"/>
              </w:rPr>
              <w:t> </w:t>
            </w:r>
            <w:r>
              <w:rPr>
                <w:b/>
                <w:position w:val="9"/>
                <w:sz w:val="8"/>
                <w:u w:val="single"/>
              </w:rPr>
              <w:tab/>
            </w:r>
            <w:r>
              <w:rPr>
                <w:b/>
                <w:position w:val="9"/>
                <w:sz w:val="8"/>
              </w:rPr>
              <w:t> </w:t>
            </w:r>
            <w:r>
              <w:rPr>
                <w:b/>
                <w:spacing w:val="1"/>
                <w:position w:val="9"/>
                <w:sz w:val="8"/>
              </w:rPr>
              <w:t> </w:t>
            </w:r>
            <w:r>
              <w:rPr>
                <w:rFonts w:ascii="Arial MT"/>
                <w:sz w:val="16"/>
              </w:rPr>
              <w:t>IU/ml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2105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Mumps</w:t>
            </w:r>
          </w:p>
          <w:p>
            <w:pPr>
              <w:pStyle w:val="TableParagraph"/>
              <w:spacing w:before="4"/>
              <w:ind w:left="745" w:right="27" w:hanging="411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-2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doses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vaccine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pacing w:val="-3"/>
                <w:sz w:val="18"/>
              </w:rPr>
              <w:t>positive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serology</w:t>
            </w:r>
          </w:p>
        </w:tc>
        <w:tc>
          <w:tcPr>
            <w:tcW w:w="3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Mumps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#1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6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Serology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Results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21" w:hRule="atLeast"/>
        </w:trPr>
        <w:tc>
          <w:tcPr>
            <w:tcW w:w="2105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Mumps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#2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31" w:firstLine="50"/>
              <w:rPr>
                <w:b/>
                <w:sz w:val="8"/>
              </w:rPr>
            </w:pPr>
            <w:r>
              <w:rPr>
                <w:b/>
                <w:sz w:val="8"/>
              </w:rPr>
              <w:t>Qualitative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pacing w:val="-4"/>
                <w:sz w:val="8"/>
              </w:rPr>
              <w:t>Titer</w:t>
            </w:r>
            <w:r>
              <w:rPr>
                <w:b/>
                <w:spacing w:val="-5"/>
                <w:sz w:val="8"/>
              </w:rPr>
              <w:t> </w:t>
            </w:r>
            <w:r>
              <w:rPr>
                <w:b/>
                <w:spacing w:val="-3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 MT" w:hAnsi="Arial MT"/>
                <w:sz w:val="12"/>
              </w:rPr>
            </w:pP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Positive</w:t>
            </w:r>
            <w:r>
              <w:rPr>
                <w:rFonts w:ascii="Arial MT" w:hAnsi="Arial MT"/>
                <w:spacing w:val="52"/>
                <w:sz w:val="12"/>
              </w:rPr>
              <w:t> </w:t>
            </w: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Negative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105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Serologic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Immunity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(IgG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titer)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60" w:right="98" w:firstLine="24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Quantitative</w:t>
            </w:r>
            <w:r>
              <w:rPr>
                <w:b/>
                <w:spacing w:val="-20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Titer</w:t>
            </w:r>
            <w:r>
              <w:rPr>
                <w:b/>
                <w:spacing w:val="-4"/>
                <w:w w:val="95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before="144"/>
              <w:ind w:left="165"/>
              <w:rPr>
                <w:rFonts w:ascii="Arial MT"/>
                <w:sz w:val="16"/>
              </w:rPr>
            </w:pPr>
            <w:r>
              <w:rPr>
                <w:b/>
                <w:w w:val="99"/>
                <w:position w:val="9"/>
                <w:sz w:val="8"/>
                <w:u w:val="single"/>
              </w:rPr>
              <w:t> </w:t>
            </w:r>
            <w:r>
              <w:rPr>
                <w:b/>
                <w:position w:val="9"/>
                <w:sz w:val="8"/>
                <w:u w:val="single"/>
              </w:rPr>
              <w:tab/>
            </w:r>
            <w:r>
              <w:rPr>
                <w:b/>
                <w:position w:val="9"/>
                <w:sz w:val="8"/>
              </w:rPr>
              <w:t> </w:t>
            </w:r>
            <w:r>
              <w:rPr>
                <w:b/>
                <w:spacing w:val="1"/>
                <w:position w:val="9"/>
                <w:sz w:val="8"/>
              </w:rPr>
              <w:t> </w:t>
            </w:r>
            <w:r>
              <w:rPr>
                <w:rFonts w:ascii="Arial MT"/>
                <w:sz w:val="16"/>
              </w:rPr>
              <w:t>IU/ml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105" w:type="dxa"/>
            <w:vMerge w:val="restart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Rubella</w:t>
            </w:r>
          </w:p>
          <w:p>
            <w:pPr>
              <w:pStyle w:val="TableParagraph"/>
              <w:spacing w:before="2"/>
              <w:ind w:left="750" w:right="26" w:hanging="324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-1</w:t>
            </w:r>
            <w:r>
              <w:rPr>
                <w:i/>
                <w:spacing w:val="-14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dose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vaccine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pacing w:val="-3"/>
                <w:sz w:val="18"/>
              </w:rPr>
              <w:t>positive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3"/>
                <w:sz w:val="18"/>
              </w:rPr>
              <w:t>serology</w:t>
            </w:r>
          </w:p>
        </w:tc>
        <w:tc>
          <w:tcPr>
            <w:tcW w:w="507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1" w:lineRule="exact" w:before="74"/>
              <w:ind w:left="6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Serology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Results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21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Rubella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Vaccine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60" w:right="31" w:firstLine="50"/>
              <w:rPr>
                <w:b/>
                <w:sz w:val="8"/>
              </w:rPr>
            </w:pPr>
            <w:r>
              <w:rPr>
                <w:b/>
                <w:sz w:val="8"/>
              </w:rPr>
              <w:t>Qualitative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pacing w:val="-4"/>
                <w:sz w:val="8"/>
              </w:rPr>
              <w:t>Titer</w:t>
            </w:r>
            <w:r>
              <w:rPr>
                <w:b/>
                <w:spacing w:val="-5"/>
                <w:sz w:val="8"/>
              </w:rPr>
              <w:t> </w:t>
            </w:r>
            <w:r>
              <w:rPr>
                <w:b/>
                <w:spacing w:val="-3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5"/>
              <w:rPr>
                <w:rFonts w:ascii="Arial MT" w:hAnsi="Arial MT"/>
                <w:sz w:val="12"/>
              </w:rPr>
            </w:pP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Positive</w:t>
            </w:r>
            <w:r>
              <w:rPr>
                <w:rFonts w:ascii="Arial MT" w:hAnsi="Arial MT"/>
                <w:spacing w:val="52"/>
                <w:sz w:val="12"/>
              </w:rPr>
              <w:t> </w:t>
            </w: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Negative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66" w:hRule="atLeast"/>
        </w:trPr>
        <w:tc>
          <w:tcPr>
            <w:tcW w:w="21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Serologic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Immunity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(IgG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titer)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7"/>
              <w:ind w:left="160" w:right="98" w:firstLine="24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Quantitative</w:t>
            </w:r>
            <w:r>
              <w:rPr>
                <w:b/>
                <w:spacing w:val="-20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Titer</w:t>
            </w:r>
            <w:r>
              <w:rPr>
                <w:b/>
                <w:spacing w:val="-4"/>
                <w:w w:val="95"/>
                <w:sz w:val="8"/>
              </w:rPr>
              <w:t> </w:t>
            </w:r>
            <w:r>
              <w:rPr>
                <w:b/>
                <w:spacing w:val="-2"/>
                <w:w w:val="95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before="166"/>
              <w:ind w:left="165"/>
              <w:rPr>
                <w:rFonts w:ascii="Arial MT"/>
                <w:sz w:val="16"/>
              </w:rPr>
            </w:pPr>
            <w:r>
              <w:rPr>
                <w:b/>
                <w:w w:val="99"/>
                <w:position w:val="9"/>
                <w:sz w:val="8"/>
                <w:u w:val="single"/>
              </w:rPr>
              <w:t> </w:t>
            </w:r>
            <w:r>
              <w:rPr>
                <w:b/>
                <w:position w:val="9"/>
                <w:sz w:val="8"/>
                <w:u w:val="single"/>
              </w:rPr>
              <w:tab/>
            </w:r>
            <w:r>
              <w:rPr>
                <w:b/>
                <w:position w:val="9"/>
                <w:sz w:val="8"/>
              </w:rPr>
              <w:t> </w:t>
            </w:r>
            <w:r>
              <w:rPr>
                <w:b/>
                <w:spacing w:val="1"/>
                <w:position w:val="9"/>
                <w:sz w:val="8"/>
              </w:rPr>
              <w:t> </w:t>
            </w:r>
            <w:r>
              <w:rPr>
                <w:rFonts w:ascii="Arial MT"/>
                <w:sz w:val="16"/>
              </w:rPr>
              <w:t>IU/ml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585" w:type="dxa"/>
            <w:gridSpan w:val="5"/>
          </w:tcPr>
          <w:p>
            <w:pPr>
              <w:pStyle w:val="TableParagraph"/>
              <w:spacing w:before="89"/>
              <w:ind w:left="147"/>
              <w:rPr>
                <w:i/>
                <w:sz w:val="14"/>
              </w:rPr>
            </w:pPr>
            <w:r>
              <w:rPr>
                <w:b/>
                <w:sz w:val="18"/>
              </w:rPr>
              <w:t>Tetanus-diphtheria-pertussis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4"/>
              </w:rPr>
              <w:t>One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(1)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dose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adult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Tdap.</w:t>
            </w:r>
            <w:r>
              <w:rPr>
                <w:i/>
                <w:spacing w:val="27"/>
                <w:sz w:val="14"/>
              </w:rPr>
              <w:t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last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Tdap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more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than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10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years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old,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provide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dates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last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Td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Tdap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6" w:hRule="atLeast"/>
        </w:trPr>
        <w:tc>
          <w:tcPr>
            <w:tcW w:w="210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Tdap</w:t>
            </w:r>
            <w:r>
              <w:rPr>
                <w:rFonts w:ascii="Arial MT"/>
                <w:spacing w:val="-13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(Adacel,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Boostrix,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etc)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06" w:hRule="atLeast"/>
        </w:trPr>
        <w:tc>
          <w:tcPr>
            <w:tcW w:w="21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65" w:right="518"/>
              <w:rPr>
                <w:i/>
                <w:sz w:val="14"/>
              </w:rPr>
            </w:pPr>
            <w:r>
              <w:rPr>
                <w:rFonts w:ascii="Arial MT"/>
                <w:spacing w:val="-1"/>
                <w:sz w:val="18"/>
              </w:rPr>
              <w:t>Td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i/>
                <w:spacing w:val="-1"/>
                <w:sz w:val="14"/>
              </w:rPr>
              <w:t>(if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more</w:t>
            </w:r>
            <w:r>
              <w:rPr>
                <w:i/>
                <w:spacing w:val="-11"/>
                <w:sz w:val="14"/>
              </w:rPr>
              <w:t> </w:t>
            </w:r>
            <w:r>
              <w:rPr>
                <w:i/>
                <w:sz w:val="14"/>
              </w:rPr>
              <w:t>than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10</w:t>
            </w:r>
            <w:r>
              <w:rPr>
                <w:i/>
                <w:spacing w:val="-11"/>
                <w:sz w:val="14"/>
              </w:rPr>
              <w:t> </w:t>
            </w:r>
            <w:r>
              <w:rPr>
                <w:i/>
                <w:sz w:val="14"/>
              </w:rPr>
              <w:t>years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since</w:t>
            </w:r>
            <w:r>
              <w:rPr>
                <w:i/>
                <w:spacing w:val="-11"/>
                <w:sz w:val="14"/>
              </w:rPr>
              <w:t> </w:t>
            </w:r>
            <w:r>
              <w:rPr>
                <w:i/>
                <w:sz w:val="14"/>
              </w:rPr>
              <w:t>last</w:t>
            </w:r>
            <w:r>
              <w:rPr>
                <w:i/>
                <w:spacing w:val="-36"/>
                <w:sz w:val="14"/>
              </w:rPr>
              <w:t> </w:t>
            </w:r>
            <w:r>
              <w:rPr>
                <w:i/>
                <w:sz w:val="14"/>
              </w:rPr>
              <w:t>Tdap)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9585" w:type="dxa"/>
            <w:gridSpan w:val="5"/>
          </w:tcPr>
          <w:p>
            <w:pPr>
              <w:pStyle w:val="TableParagraph"/>
              <w:spacing w:before="56"/>
              <w:ind w:left="147"/>
              <w:rPr>
                <w:i/>
                <w:sz w:val="16"/>
              </w:rPr>
            </w:pPr>
            <w:r>
              <w:rPr>
                <w:b/>
                <w:spacing w:val="-1"/>
                <w:sz w:val="18"/>
              </w:rPr>
              <w:t>Varicella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(Chicken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Pox)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i/>
                <w:spacing w:val="-1"/>
                <w:sz w:val="16"/>
              </w:rPr>
              <w:t>-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2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doses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vaccine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positive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serology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2105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Varicella</w:t>
            </w:r>
            <w:r>
              <w:rPr>
                <w:rFonts w:ascii="Arial MT"/>
                <w:spacing w:val="-14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Vaccine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#1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69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Serology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Results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14" w:hRule="atLeast"/>
        </w:trPr>
        <w:tc>
          <w:tcPr>
            <w:tcW w:w="210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Varicella</w:t>
            </w:r>
            <w:r>
              <w:rPr>
                <w:rFonts w:ascii="Arial MT"/>
                <w:spacing w:val="-14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Vaccine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#2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77" w:right="31"/>
              <w:rPr>
                <w:b/>
                <w:sz w:val="8"/>
              </w:rPr>
            </w:pPr>
            <w:r>
              <w:rPr>
                <w:b/>
                <w:sz w:val="8"/>
              </w:rPr>
              <w:t>Qualitative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pacing w:val="-6"/>
                <w:sz w:val="8"/>
              </w:rPr>
              <w:t>Titer</w:t>
            </w:r>
            <w:r>
              <w:rPr>
                <w:b/>
                <w:spacing w:val="-9"/>
                <w:sz w:val="8"/>
              </w:rPr>
              <w:t> </w:t>
            </w:r>
            <w:r>
              <w:rPr>
                <w:b/>
                <w:spacing w:val="-5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 MT" w:hAnsi="Arial MT"/>
                <w:sz w:val="12"/>
              </w:rPr>
            </w:pP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Positive</w:t>
            </w:r>
            <w:r>
              <w:rPr>
                <w:rFonts w:ascii="Arial MT" w:hAnsi="Arial MT"/>
                <w:spacing w:val="52"/>
                <w:sz w:val="12"/>
              </w:rPr>
              <w:t> </w:t>
            </w:r>
            <w:r>
              <w:rPr>
                <w:rFonts w:ascii="Wingdings" w:hAnsi="Wingdings"/>
                <w:sz w:val="12"/>
              </w:rPr>
              <w:t></w:t>
            </w:r>
            <w:r>
              <w:rPr>
                <w:rFonts w:ascii="Times New Roman" w:hAnsi="Times New Roman"/>
                <w:spacing w:val="3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Negative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210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Serologic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Immunity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(IgG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</w:t>
            </w:r>
            <w:r>
              <w:rPr>
                <w:rFonts w:ascii="Arial MT"/>
                <w:spacing w:val="-7"/>
                <w:sz w:val="18"/>
              </w:rPr>
              <w:t> </w:t>
            </w:r>
            <w:r>
              <w:rPr>
                <w:rFonts w:ascii="Arial MT"/>
                <w:sz w:val="18"/>
              </w:rPr>
              <w:t>titer)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7" w:right="31"/>
              <w:rPr>
                <w:b/>
                <w:sz w:val="8"/>
              </w:rPr>
            </w:pPr>
            <w:r>
              <w:rPr>
                <w:b/>
                <w:sz w:val="8"/>
              </w:rPr>
              <w:t>Quantitative</w:t>
            </w:r>
            <w:r>
              <w:rPr>
                <w:b/>
                <w:spacing w:val="-20"/>
                <w:sz w:val="8"/>
              </w:rPr>
              <w:t> </w:t>
            </w:r>
            <w:r>
              <w:rPr>
                <w:b/>
                <w:spacing w:val="-4"/>
                <w:sz w:val="8"/>
              </w:rPr>
              <w:t>Titer</w:t>
            </w:r>
            <w:r>
              <w:rPr>
                <w:b/>
                <w:spacing w:val="-5"/>
                <w:sz w:val="8"/>
              </w:rPr>
              <w:t> </w:t>
            </w:r>
            <w:r>
              <w:rPr>
                <w:b/>
                <w:spacing w:val="-3"/>
                <w:sz w:val="8"/>
              </w:rPr>
              <w:t>Results: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before="142"/>
              <w:ind w:left="165"/>
              <w:rPr>
                <w:rFonts w:ascii="Arial MT"/>
                <w:sz w:val="16"/>
              </w:rPr>
            </w:pPr>
            <w:r>
              <w:rPr>
                <w:b/>
                <w:w w:val="99"/>
                <w:position w:val="9"/>
                <w:sz w:val="8"/>
                <w:u w:val="single"/>
              </w:rPr>
              <w:t> </w:t>
            </w:r>
            <w:r>
              <w:rPr>
                <w:b/>
                <w:position w:val="9"/>
                <w:sz w:val="8"/>
                <w:u w:val="single"/>
              </w:rPr>
              <w:tab/>
            </w:r>
            <w:r>
              <w:rPr>
                <w:b/>
                <w:position w:val="9"/>
                <w:sz w:val="8"/>
              </w:rPr>
              <w:t> </w:t>
            </w:r>
            <w:r>
              <w:rPr>
                <w:b/>
                <w:spacing w:val="1"/>
                <w:position w:val="9"/>
                <w:sz w:val="8"/>
              </w:rPr>
              <w:t> </w:t>
            </w:r>
            <w:r>
              <w:rPr>
                <w:rFonts w:ascii="Arial MT"/>
                <w:sz w:val="16"/>
              </w:rPr>
              <w:t>IU/ml</w:t>
            </w: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958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147"/>
              <w:rPr>
                <w:i/>
                <w:sz w:val="16"/>
              </w:rPr>
            </w:pPr>
            <w:r>
              <w:rPr>
                <w:b/>
                <w:spacing w:val="-1"/>
                <w:sz w:val="18"/>
              </w:rPr>
              <w:t>Influenza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Vaccine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dose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annually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fall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2" w:hRule="atLeast"/>
        </w:trPr>
        <w:tc>
          <w:tcPr>
            <w:tcW w:w="2105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2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last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dose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5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2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08" w:hRule="atLeast"/>
        </w:trPr>
        <w:tc>
          <w:tcPr>
            <w:tcW w:w="210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Flu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Vaccine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565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67"/>
              <w:rPr>
                <w:i/>
                <w:sz w:val="16"/>
              </w:rPr>
            </w:pPr>
            <w:r>
              <w:rPr>
                <w:b/>
                <w:sz w:val="18"/>
              </w:rPr>
              <w:t>COVID-19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Vaccine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dose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updated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(2023-2024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Formula)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vaccine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previously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vaccinated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COVID-19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Vaccine.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right="5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21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22" w:right="-15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Updated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pacing w:val="-5"/>
                <w:sz w:val="18"/>
              </w:rPr>
              <w:t>Pfizer-BioNTech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COVID-19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vaccine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center"/>
              <w:rPr>
                <w:rFonts w:ascii="MS Gothic" w:hAnsi="MS Gothic"/>
                <w:sz w:val="17"/>
              </w:rPr>
            </w:pPr>
            <w:r>
              <w:rPr>
                <w:rFonts w:ascii="MS Gothic" w:hAnsi="MS Gothic"/>
                <w:w w:val="100"/>
                <w:sz w:val="17"/>
              </w:rPr>
              <w:t>☐</w:t>
            </w:r>
          </w:p>
        </w:tc>
      </w:tr>
      <w:tr>
        <w:trPr>
          <w:trHeight w:val="445" w:hRule="atLeast"/>
        </w:trPr>
        <w:tc>
          <w:tcPr>
            <w:tcW w:w="21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65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Updated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Moderna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COVID-19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vaccine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21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5"/>
              <w:ind w:left="109" w:right="16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Novavax COVID-19 vaccine (2 doses given 3 weeks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z w:val="14"/>
              </w:rPr>
              <w:t>apart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if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not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previously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vaccinated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with</w:t>
            </w:r>
            <w:r>
              <w:rPr>
                <w:rFonts w:ascii="Arial MT"/>
                <w:spacing w:val="-6"/>
                <w:sz w:val="14"/>
              </w:rPr>
              <w:t> </w:t>
            </w:r>
            <w:r>
              <w:rPr>
                <w:rFonts w:ascii="Arial MT"/>
                <w:sz w:val="14"/>
              </w:rPr>
              <w:t>any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COVID-19</w:t>
            </w:r>
          </w:p>
          <w:p>
            <w:pPr>
              <w:pStyle w:val="TableParagraph"/>
              <w:spacing w:line="126" w:lineRule="exact" w:before="15"/>
              <w:ind w:left="10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Vaccine)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565" w:footer="231" w:top="920" w:bottom="420" w:left="580" w:right="500"/>
          <w:pgNumType w:start="1"/>
        </w:sectPr>
      </w:pPr>
    </w:p>
    <w:p>
      <w:pPr>
        <w:pStyle w:val="BodyText"/>
        <w:rPr>
          <w:rFonts w:ascii="Times New Roman"/>
          <w:sz w:val="20"/>
          <w:u w:val="none"/>
        </w:rPr>
      </w:pPr>
      <w:r>
        <w:rPr/>
        <w:pict>
          <v:rect style="position:absolute;margin-left:340.510986pt;margin-top:119.230003pt;width:3.65pt;height:.312pt;mso-position-horizontal-relative:page;mso-position-vertical-relative:page;z-index:-16705024" filled="true" fillcolor="#000000" stroked="false">
            <v:fill type="solid"/>
            <w10:wrap type="none"/>
          </v:rect>
        </w:pict>
      </w:r>
      <w:r>
        <w:rPr/>
        <w:pict>
          <v:group style="position:absolute;margin-left:533.341003pt;margin-top:202.419983pt;width:18pt;height:18pt;mso-position-horizontal-relative:page;mso-position-vertical-relative:page;z-index:-16704512" coordorigin="10667,4048" coordsize="360,360">
            <v:rect style="position:absolute;left:10666;top:4048;width:360;height:360" filled="true" fillcolor="#ffffff" stroked="false">
              <v:fill type="solid"/>
            </v:rect>
            <v:rect style="position:absolute;left:10676;top:405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2.911011pt;margin-top:567.721985pt;width:18.45pt;height:97.95pt;mso-position-horizontal-relative:page;mso-position-vertical-relative:page;z-index:-16704000" coordorigin="10658,11354" coordsize="369,1959">
            <v:rect style="position:absolute;left:10676;top:11364;width:340;height:340" filled="false" stroked="true" strokeweight="1pt" strokecolor="#000000">
              <v:stroke dashstyle="solid"/>
            </v:rect>
            <v:rect style="position:absolute;left:10676;top:11768;width:340;height:340" filled="false" stroked="true" strokeweight="1pt" strokecolor="#000000">
              <v:stroke dashstyle="solid"/>
            </v:rect>
            <v:rect style="position:absolute;left:10676;top:12559;width:340;height:340" filled="false" stroked="true" strokeweight="1pt" strokecolor="#000000">
              <v:stroke dashstyle="solid"/>
            </v:rect>
            <v:rect style="position:absolute;left:10676;top:12163;width:340;height:340" filled="false" stroked="true" strokeweight="1pt" strokecolor="#000000">
              <v:stroke dashstyle="solid"/>
            </v:rect>
            <v:rect style="position:absolute;left:10668;top:1296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2.911011pt;margin-top:687.627014pt;width:18pt;height:37.8pt;mso-position-horizontal-relative:page;mso-position-vertical-relative:page;z-index:-16703488" coordorigin="10658,13753" coordsize="360,756">
            <v:rect style="position:absolute;left:10668;top:13762;width:340;height:340" filled="false" stroked="true" strokeweight=".999997pt" strokecolor="#000000">
              <v:stroke dashstyle="solid"/>
            </v:rect>
            <v:rect style="position:absolute;left:10668;top:14157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13"/>
          <w:u w:val="none"/>
        </w:rPr>
      </w:pPr>
    </w:p>
    <w:tbl>
      <w:tblPr>
        <w:tblW w:w="0" w:type="auto"/>
        <w:jc w:val="left"/>
        <w:tblInd w:w="3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3324"/>
        <w:gridCol w:w="1416"/>
        <w:gridCol w:w="122"/>
        <w:gridCol w:w="1296"/>
        <w:gridCol w:w="1039"/>
        <w:gridCol w:w="490"/>
        <w:gridCol w:w="340"/>
        <w:gridCol w:w="565"/>
      </w:tblGrid>
      <w:tr>
        <w:trPr>
          <w:trHeight w:val="970" w:hRule="atLeast"/>
        </w:trPr>
        <w:tc>
          <w:tcPr>
            <w:tcW w:w="9230" w:type="dxa"/>
            <w:gridSpan w:val="6"/>
          </w:tcPr>
          <w:p>
            <w:pPr>
              <w:pStyle w:val="TableParagraph"/>
              <w:spacing w:line="158" w:lineRule="exact"/>
              <w:ind w:left="150"/>
              <w:rPr>
                <w:i/>
                <w:sz w:val="12"/>
              </w:rPr>
            </w:pPr>
            <w:r>
              <w:rPr>
                <w:b/>
                <w:sz w:val="16"/>
              </w:rPr>
              <w:t>Hepatitis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Vaccination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2"/>
              </w:rPr>
              <w:t>3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doses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of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Engerix-B,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PreHevbrio,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Recombivax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HB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or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Twinrix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vaccines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or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2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doses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of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Heplisav-B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vaccine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followed</w:t>
            </w:r>
            <w:r>
              <w:rPr>
                <w:i/>
                <w:spacing w:val="8"/>
                <w:sz w:val="12"/>
              </w:rPr>
              <w:t> </w:t>
            </w:r>
            <w:r>
              <w:rPr>
                <w:i/>
                <w:sz w:val="12"/>
              </w:rPr>
              <w:t>by</w:t>
            </w:r>
            <w:r>
              <w:rPr>
                <w:i/>
                <w:spacing w:val="9"/>
                <w:sz w:val="12"/>
              </w:rPr>
              <w:t> </w:t>
            </w:r>
            <w:r>
              <w:rPr>
                <w:i/>
                <w:sz w:val="12"/>
              </w:rPr>
              <w:t>a</w:t>
            </w:r>
          </w:p>
          <w:p>
            <w:pPr>
              <w:pStyle w:val="TableParagraph"/>
              <w:spacing w:line="140" w:lineRule="atLeast"/>
              <w:ind w:left="150" w:right="173"/>
              <w:rPr>
                <w:i/>
                <w:sz w:val="12"/>
              </w:rPr>
            </w:pPr>
            <w:r>
              <w:rPr>
                <w:b/>
                <w:i/>
                <w:w w:val="105"/>
                <w:sz w:val="12"/>
                <w:u w:val="single"/>
              </w:rPr>
              <w:t>QUANTITATIVE</w:t>
            </w:r>
            <w:r>
              <w:rPr>
                <w:b/>
                <w:i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Hepatitis B Surface Antibody test drawn 4-8 weeks after last vaccine dose. A test titer &gt;10mIU/mL is positive for immunity. If the test result is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negative,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CDC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guidance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recommends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that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HCP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receive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one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or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more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additional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doses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of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Hepatitis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B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vaccine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up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to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completion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of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second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series,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followed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by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repeat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titer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test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4-8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weeks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after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the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last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vaccine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dose.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If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single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additional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vaccine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dose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does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not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elicit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positive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test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result,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administer</w:t>
            </w:r>
            <w:r>
              <w:rPr>
                <w:i/>
                <w:spacing w:val="-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additional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vaccine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doses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to complete the second series using the schedule approved for the primary series of a given product. If the Hepatitis B Surface Antibody test is negative (&lt;10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mIU/mL) after receipt of 2 complete vaccine series, a “non-responder” status is assigned. See: </w:t>
            </w:r>
            <w:hyperlink r:id="rId10">
              <w:r>
                <w:rPr>
                  <w:i/>
                  <w:w w:val="105"/>
                  <w:sz w:val="12"/>
                </w:rPr>
                <w:t>http://dx.doi.org/10.15585/mmwr.rr6701a1 </w:t>
              </w:r>
            </w:hyperlink>
            <w:r>
              <w:rPr>
                <w:i/>
                <w:w w:val="105"/>
                <w:sz w:val="12"/>
              </w:rPr>
              <w:t>for additional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information.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65" w:right="1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Copy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pacing w:val="-4"/>
                <w:sz w:val="24"/>
              </w:rPr>
              <w:t>Attached</w:t>
            </w:r>
          </w:p>
        </w:tc>
      </w:tr>
      <w:tr>
        <w:trPr>
          <w:trHeight w:val="437" w:hRule="atLeast"/>
        </w:trPr>
        <w:tc>
          <w:tcPr>
            <w:tcW w:w="2033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31" w:right="50" w:firstLine="8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Primary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Hepatitis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Series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29" w:right="18" w:firstLine="4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Heplisav-B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only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requires</w:t>
            </w:r>
            <w:r>
              <w:rPr>
                <w:rFonts w:ascii="Arial MT"/>
                <w:spacing w:val="-11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two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doses</w:t>
            </w:r>
            <w:r>
              <w:rPr>
                <w:rFonts w:ascii="Arial MT"/>
                <w:spacing w:val="10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of</w:t>
            </w:r>
            <w:r>
              <w:rPr>
                <w:rFonts w:ascii="Arial MT"/>
                <w:spacing w:val="10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vaccine</w:t>
            </w:r>
            <w:r>
              <w:rPr>
                <w:rFonts w:ascii="Arial MT"/>
                <w:spacing w:val="9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followed</w:t>
            </w:r>
            <w:r>
              <w:rPr>
                <w:rFonts w:ascii="Arial MT"/>
                <w:spacing w:val="8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by</w:t>
            </w:r>
          </w:p>
          <w:p>
            <w:pPr>
              <w:pStyle w:val="TableParagraph"/>
              <w:spacing w:line="157" w:lineRule="exact"/>
              <w:ind w:right="2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antibody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testing</w:t>
            </w:r>
          </w:p>
        </w:tc>
        <w:tc>
          <w:tcPr>
            <w:tcW w:w="3324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52"/>
              <w:rPr>
                <w:rFonts w:ascii="Arial MT"/>
                <w:sz w:val="14"/>
              </w:rPr>
            </w:pPr>
            <w:r>
              <w:rPr>
                <w:rFonts w:ascii="Arial MT"/>
                <w:w w:val="95"/>
                <w:sz w:val="14"/>
              </w:rPr>
              <w:t>3-dose</w:t>
            </w:r>
            <w:r>
              <w:rPr>
                <w:rFonts w:ascii="Arial MT"/>
                <w:spacing w:val="9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vaccines</w:t>
            </w:r>
            <w:r>
              <w:rPr>
                <w:rFonts w:ascii="Arial MT"/>
                <w:spacing w:val="11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(Energix-B,</w:t>
            </w:r>
            <w:r>
              <w:rPr>
                <w:rFonts w:ascii="Arial MT"/>
                <w:spacing w:val="7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PreHevbrio,</w:t>
            </w:r>
          </w:p>
          <w:p>
            <w:pPr>
              <w:pStyle w:val="TableParagraph"/>
              <w:spacing w:line="134" w:lineRule="exact" w:before="13"/>
              <w:ind w:left="152" w:right="138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Recombivax</w:t>
            </w:r>
            <w:r>
              <w:rPr>
                <w:rFonts w:ascii="Arial MT"/>
                <w:spacing w:val="-7"/>
                <w:sz w:val="14"/>
              </w:rPr>
              <w:t> </w:t>
            </w:r>
            <w:r>
              <w:rPr>
                <w:rFonts w:ascii="Arial MT"/>
                <w:sz w:val="14"/>
              </w:rPr>
              <w:t>HB,</w:t>
            </w:r>
            <w:r>
              <w:rPr>
                <w:rFonts w:ascii="Arial MT"/>
                <w:spacing w:val="30"/>
                <w:sz w:val="14"/>
              </w:rPr>
              <w:t> </w:t>
            </w:r>
            <w:r>
              <w:rPr>
                <w:rFonts w:ascii="Arial MT"/>
                <w:sz w:val="14"/>
              </w:rPr>
              <w:t>Twinrix)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or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2-dose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vaccine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(Heplisav-B)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Dose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Series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Dose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Series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7"/>
              <w:ind w:left="9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>
        <w:trPr>
          <w:trHeight w:val="409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2"/>
              <w:ind w:left="152" w:right="10"/>
              <w:rPr>
                <w:rFonts w:ascii="Arial MT"/>
                <w:sz w:val="18"/>
              </w:rPr>
            </w:pPr>
            <w:r>
              <w:rPr>
                <w:b/>
                <w:spacing w:val="-3"/>
                <w:sz w:val="18"/>
              </w:rPr>
              <w:t>QUANTITATIVE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Hep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Surface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 Test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68" w:val="left" w:leader="none"/>
              </w:tabs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  <w:u w:val="single"/>
              </w:rPr>
              <w:t> </w:t>
            </w:r>
            <w:r>
              <w:rPr>
                <w:rFonts w:ascii="Arial MT"/>
                <w:sz w:val="16"/>
                <w:u w:val="single"/>
              </w:rPr>
              <w:tab/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mIU/ml</w:t>
            </w: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2033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Additional doses </w:t>
            </w:r>
            <w:r>
              <w:rPr>
                <w:b/>
                <w:spacing w:val="-3"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Hepatitis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Vaccine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Only</w:t>
            </w:r>
            <w:r>
              <w:rPr>
                <w:i/>
                <w:spacing w:val="-7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If</w:t>
            </w:r>
            <w:r>
              <w:rPr>
                <w:i/>
                <w:spacing w:val="-8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no</w:t>
            </w:r>
            <w:r>
              <w:rPr>
                <w:i/>
                <w:spacing w:val="-6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response</w:t>
            </w:r>
            <w:r>
              <w:rPr>
                <w:i/>
                <w:spacing w:val="-9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to</w:t>
            </w:r>
          </w:p>
          <w:p>
            <w:pPr>
              <w:pStyle w:val="TableParagraph"/>
              <w:spacing w:before="2"/>
              <w:ind w:right="19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  <w:u w:val="single"/>
              </w:rPr>
              <w:t>primary</w:t>
            </w:r>
            <w:r>
              <w:rPr>
                <w:i/>
                <w:spacing w:val="-10"/>
                <w:sz w:val="18"/>
                <w:u w:val="single"/>
              </w:rPr>
              <w:t> </w:t>
            </w:r>
            <w:r>
              <w:rPr>
                <w:i/>
                <w:spacing w:val="-1"/>
                <w:sz w:val="18"/>
                <w:u w:val="single"/>
              </w:rPr>
              <w:t>series</w:t>
            </w:r>
          </w:p>
          <w:p>
            <w:pPr>
              <w:pStyle w:val="TableParagraph"/>
              <w:spacing w:line="242" w:lineRule="auto" w:before="116"/>
              <w:ind w:left="229" w:right="18" w:firstLine="4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Heplisav-B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only</w:t>
            </w:r>
            <w:r>
              <w:rPr>
                <w:rFonts w:ascii="Arial MT"/>
                <w:spacing w:val="-8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requires</w:t>
            </w:r>
            <w:r>
              <w:rPr>
                <w:rFonts w:ascii="Arial MT"/>
                <w:spacing w:val="-11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two</w:t>
            </w:r>
            <w:r>
              <w:rPr>
                <w:rFonts w:ascii="Arial MT"/>
                <w:spacing w:val="-36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doses</w:t>
            </w:r>
            <w:r>
              <w:rPr>
                <w:rFonts w:ascii="Arial MT"/>
                <w:spacing w:val="10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of</w:t>
            </w:r>
            <w:r>
              <w:rPr>
                <w:rFonts w:ascii="Arial MT"/>
                <w:spacing w:val="10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vaccine</w:t>
            </w:r>
            <w:r>
              <w:rPr>
                <w:rFonts w:ascii="Arial MT"/>
                <w:spacing w:val="9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followed</w:t>
            </w:r>
            <w:r>
              <w:rPr>
                <w:rFonts w:ascii="Arial MT"/>
                <w:spacing w:val="8"/>
                <w:w w:val="95"/>
                <w:sz w:val="14"/>
              </w:rPr>
              <w:t> </w:t>
            </w:r>
            <w:r>
              <w:rPr>
                <w:rFonts w:ascii="Arial MT"/>
                <w:w w:val="95"/>
                <w:sz w:val="14"/>
              </w:rPr>
              <w:t>by</w:t>
            </w:r>
          </w:p>
          <w:p>
            <w:pPr>
              <w:pStyle w:val="TableParagraph"/>
              <w:spacing w:line="157" w:lineRule="exact"/>
              <w:ind w:right="24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pacing w:val="-3"/>
                <w:sz w:val="14"/>
              </w:rPr>
              <w:t>antibody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pacing w:val="-2"/>
                <w:sz w:val="14"/>
              </w:rPr>
              <w:t>testing</w:t>
            </w:r>
          </w:p>
        </w:tc>
        <w:tc>
          <w:tcPr>
            <w:tcW w:w="332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Dose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Series</w:t>
            </w:r>
          </w:p>
        </w:tc>
        <w:tc>
          <w:tcPr>
            <w:tcW w:w="14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Dose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Series</w:t>
            </w:r>
          </w:p>
        </w:tc>
        <w:tc>
          <w:tcPr>
            <w:tcW w:w="103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9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Hepatitis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Vaccine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Dose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z w:val="18"/>
              </w:rPr>
              <w:t>#6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203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52" w:right="10"/>
              <w:rPr>
                <w:rFonts w:ascii="Arial MT"/>
                <w:sz w:val="18"/>
              </w:rPr>
            </w:pPr>
            <w:r>
              <w:rPr>
                <w:b/>
                <w:spacing w:val="-3"/>
                <w:sz w:val="18"/>
              </w:rPr>
              <w:t>QUANTITATIVE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Hep</w:t>
            </w:r>
            <w:r>
              <w:rPr>
                <w:rFonts w:ascii="Arial MT"/>
                <w:spacing w:val="-10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B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Surface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Antibody Test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68" w:val="left" w:leader="none"/>
              </w:tabs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  <w:u w:val="single"/>
              </w:rPr>
              <w:t> </w:t>
            </w:r>
            <w:r>
              <w:rPr>
                <w:rFonts w:ascii="Arial MT"/>
                <w:sz w:val="16"/>
                <w:u w:val="single"/>
              </w:rPr>
              <w:tab/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mIU/ml</w:t>
            </w:r>
          </w:p>
        </w:tc>
        <w:tc>
          <w:tcPr>
            <w:tcW w:w="1395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4" w:hRule="atLeast"/>
        </w:trPr>
        <w:tc>
          <w:tcPr>
            <w:tcW w:w="2033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73" w:right="78" w:hanging="3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Hepatitis</w:t>
            </w:r>
            <w:r>
              <w:rPr>
                <w:b/>
                <w:spacing w:val="-1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Vaccine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Non-responder</w:t>
            </w:r>
          </w:p>
        </w:tc>
        <w:tc>
          <w:tcPr>
            <w:tcW w:w="7197" w:type="dxa"/>
            <w:gridSpan w:val="5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2" w:right="72" w:hanging="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If the Hepatitis B Surface Antibody test is negative (titer less than 10 mIU/mL) after 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primary and repeat vaccine series, vaccine non-responders should be counseled and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evaluated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appropriately.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Certain</w:t>
            </w:r>
            <w:r>
              <w:rPr>
                <w:rFonts w:ascii="Arial MT" w:hAnsi="Arial MT"/>
                <w:spacing w:val="-11"/>
                <w:sz w:val="18"/>
              </w:rPr>
              <w:t> </w:t>
            </w:r>
            <w:r>
              <w:rPr>
                <w:rFonts w:ascii="Arial MT" w:hAnsi="Arial MT"/>
                <w:spacing w:val="-1"/>
                <w:sz w:val="18"/>
              </w:rPr>
              <w:t>institutions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may</w:t>
            </w:r>
            <w:r>
              <w:rPr>
                <w:rFonts w:ascii="Arial MT" w:hAnsi="Arial MT"/>
                <w:spacing w:val="-1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request</w:t>
            </w:r>
            <w:r>
              <w:rPr>
                <w:rFonts w:ascii="Arial MT" w:hAnsi="Arial MT"/>
                <w:spacing w:val="-1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signing</w:t>
            </w:r>
            <w:r>
              <w:rPr>
                <w:rFonts w:ascii="Arial MT" w:hAnsi="Arial MT"/>
                <w:spacing w:val="-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“acknowledgement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of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non-responder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status” document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before clinical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placements.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9230" w:type="dxa"/>
            <w:gridSpan w:val="6"/>
          </w:tcPr>
          <w:p>
            <w:pPr>
              <w:pStyle w:val="TableParagraph"/>
              <w:spacing w:before="173"/>
              <w:ind w:left="3532" w:right="340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Additional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Documentation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43" w:hRule="atLeast"/>
        </w:trPr>
        <w:tc>
          <w:tcPr>
            <w:tcW w:w="9230" w:type="dxa"/>
            <w:gridSpan w:val="6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5" w:right="173"/>
              <w:rPr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Some institutions</w:t>
            </w:r>
            <w:r>
              <w:rPr>
                <w:b/>
                <w:i/>
                <w:sz w:val="16"/>
              </w:rPr>
              <w:t> </w:t>
            </w:r>
            <w:r>
              <w:rPr>
                <w:i/>
                <w:sz w:val="16"/>
              </w:rPr>
              <w:t>may have additional requirements depending upon rotation, school requirements or state law. Examples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include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meningitis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vaccine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which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mandated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some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states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live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dormitory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style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housing.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participating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international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experience,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may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also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required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proof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vaccines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such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yellow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fever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typhoid.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5357" w:type="dxa"/>
            <w:gridSpan w:val="2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Vaccination,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Examination</w:t>
            </w: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12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89"/>
              <w:ind w:left="1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Result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Interpretation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CBCB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5357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Physical</w:t>
            </w:r>
            <w:r>
              <w:rPr>
                <w:rFonts w:ascii="Arial MT"/>
                <w:spacing w:val="-11"/>
                <w:sz w:val="18"/>
              </w:rPr>
              <w:t> </w:t>
            </w:r>
            <w:r>
              <w:rPr>
                <w:rFonts w:ascii="Arial MT"/>
                <w:sz w:val="18"/>
              </w:rPr>
              <w:t>Exam</w:t>
            </w:r>
            <w:r>
              <w:rPr>
                <w:rFonts w:ascii="Arial MT"/>
                <w:spacing w:val="-8"/>
                <w:sz w:val="18"/>
              </w:rPr>
              <w:t> </w:t>
            </w:r>
            <w:r>
              <w:rPr>
                <w:rFonts w:ascii="Arial MT"/>
                <w:sz w:val="18"/>
              </w:rPr>
              <w:t>(if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required)</w:t>
            </w:r>
          </w:p>
        </w:tc>
        <w:tc>
          <w:tcPr>
            <w:tcW w:w="153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53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535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8"/>
          <w:footerReference w:type="default" r:id="rId9"/>
          <w:pgSz w:w="12240" w:h="15840"/>
          <w:pgMar w:header="327" w:footer="320" w:top="1660" w:bottom="500" w:left="580" w:right="500"/>
        </w:sectPr>
      </w:pPr>
    </w:p>
    <w:p>
      <w:pPr>
        <w:pStyle w:val="BodyText"/>
        <w:spacing w:before="9"/>
        <w:rPr>
          <w:rFonts w:ascii="Times New Roman"/>
          <w:sz w:val="27"/>
          <w:u w:val="none"/>
        </w:rPr>
      </w:pPr>
    </w:p>
    <w:tbl>
      <w:tblPr>
        <w:tblW w:w="0" w:type="auto"/>
        <w:jc w:val="left"/>
        <w:tblInd w:w="3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725"/>
        <w:gridCol w:w="1495"/>
        <w:gridCol w:w="1425"/>
        <w:gridCol w:w="1346"/>
        <w:gridCol w:w="1584"/>
        <w:gridCol w:w="2014"/>
        <w:gridCol w:w="449"/>
      </w:tblGrid>
      <w:tr>
        <w:trPr>
          <w:trHeight w:val="2182" w:hRule="atLeast"/>
        </w:trPr>
        <w:tc>
          <w:tcPr>
            <w:tcW w:w="10664" w:type="dxa"/>
            <w:gridSpan w:val="8"/>
          </w:tcPr>
          <w:p>
            <w:pPr>
              <w:pStyle w:val="TableParagraph"/>
              <w:spacing w:before="113"/>
              <w:ind w:left="205" w:right="217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TUBERCULOSIS (TB) SCREENING – </w:t>
            </w:r>
            <w:r>
              <w:rPr>
                <w:i/>
                <w:sz w:val="16"/>
              </w:rPr>
              <w:t>All U.S. healthcare personnel are screened pre-placement for TB. Two kinds of tests are used to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determine if a person has been infected with TB bacteria: the TB skin test (TST) and the TB blood test (IGRA). Results of the last two TSTs or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one IGRA blood test are required </w:t>
            </w:r>
            <w:r>
              <w:rPr>
                <w:b/>
                <w:i/>
                <w:sz w:val="16"/>
                <w:u w:val="single"/>
              </w:rPr>
              <w:t>regardless</w:t>
            </w:r>
            <w:r>
              <w:rPr>
                <w:b/>
                <w:i/>
                <w:sz w:val="16"/>
              </w:rPr>
              <w:t> </w:t>
            </w:r>
            <w:r>
              <w:rPr>
                <w:i/>
                <w:sz w:val="16"/>
              </w:rPr>
              <w:t>of prior BCG status. If the TST method is used, record the dates and results of two 1-step annual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TSTs over the last two years, or of one 2-step TST protocol (two TSTs performed with the second TST placed at least 1 week after the first TST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read date). In either series, the second TST must have been placed within the past 12 months prior to clinical duties, and must have been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performed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U.S.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history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positive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TST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(PPD)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&gt;10mm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positive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IGR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blood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test,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supply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regarding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evaluation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and/or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treatment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below.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section,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B.</w:t>
            </w: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92" w:lineRule="auto"/>
              <w:ind w:left="2139" w:right="2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  <w:u w:val="single"/>
              </w:rPr>
              <w:t>Skin</w:t>
            </w:r>
            <w:r>
              <w:rPr>
                <w:b/>
                <w:i/>
                <w:spacing w:val="-12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test</w:t>
            </w:r>
            <w:r>
              <w:rPr>
                <w:b/>
                <w:i/>
                <w:spacing w:val="-12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or</w:t>
            </w:r>
            <w:r>
              <w:rPr>
                <w:b/>
                <w:i/>
                <w:spacing w:val="-14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IGRA</w:t>
            </w:r>
            <w:r>
              <w:rPr>
                <w:b/>
                <w:i/>
                <w:spacing w:val="-13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results</w:t>
            </w:r>
            <w:r>
              <w:rPr>
                <w:b/>
                <w:i/>
                <w:spacing w:val="-10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should</w:t>
            </w:r>
            <w:r>
              <w:rPr>
                <w:b/>
                <w:i/>
                <w:spacing w:val="-12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not</w:t>
            </w:r>
            <w:r>
              <w:rPr>
                <w:b/>
                <w:i/>
                <w:spacing w:val="-14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expire</w:t>
            </w:r>
            <w:r>
              <w:rPr>
                <w:b/>
                <w:i/>
                <w:spacing w:val="-10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during</w:t>
            </w:r>
            <w:r>
              <w:rPr>
                <w:b/>
                <w:i/>
                <w:spacing w:val="-12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proposed</w:t>
            </w:r>
            <w:r>
              <w:rPr>
                <w:b/>
                <w:i/>
                <w:spacing w:val="-11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elective</w:t>
            </w:r>
            <w:r>
              <w:rPr>
                <w:b/>
                <w:i/>
                <w:spacing w:val="-11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rotation</w:t>
            </w:r>
            <w:r>
              <w:rPr>
                <w:b/>
                <w:i/>
                <w:spacing w:val="-14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dates</w:t>
            </w:r>
            <w:r>
              <w:rPr>
                <w:b/>
                <w:i/>
                <w:spacing w:val="-1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or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must</w:t>
            </w:r>
            <w:r>
              <w:rPr>
                <w:b/>
                <w:i/>
                <w:spacing w:val="-10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be</w:t>
            </w:r>
            <w:r>
              <w:rPr>
                <w:b/>
                <w:i/>
                <w:spacing w:val="-11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updated</w:t>
            </w:r>
            <w:r>
              <w:rPr>
                <w:b/>
                <w:i/>
                <w:spacing w:val="-9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with</w:t>
            </w:r>
            <w:r>
              <w:rPr>
                <w:b/>
                <w:i/>
                <w:spacing w:val="-9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the</w:t>
            </w:r>
            <w:r>
              <w:rPr>
                <w:b/>
                <w:i/>
                <w:spacing w:val="-9"/>
                <w:sz w:val="16"/>
                <w:u w:val="single"/>
              </w:rPr>
              <w:t> </w:t>
            </w:r>
            <w:r>
              <w:rPr>
                <w:b/>
                <w:i/>
                <w:spacing w:val="-1"/>
                <w:sz w:val="16"/>
                <w:u w:val="single"/>
              </w:rPr>
              <w:t>receiving</w:t>
            </w:r>
            <w:r>
              <w:rPr>
                <w:b/>
                <w:i/>
                <w:spacing w:val="-12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institution</w:t>
            </w:r>
            <w:r>
              <w:rPr>
                <w:b/>
                <w:i/>
                <w:spacing w:val="-13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prior</w:t>
            </w:r>
            <w:r>
              <w:rPr>
                <w:b/>
                <w:i/>
                <w:spacing w:val="-13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to</w:t>
            </w:r>
            <w:r>
              <w:rPr>
                <w:b/>
                <w:i/>
                <w:spacing w:val="-7"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rotation.</w:t>
            </w:r>
          </w:p>
        </w:tc>
      </w:tr>
      <w:tr>
        <w:trPr>
          <w:trHeight w:val="269" w:hRule="atLeast"/>
        </w:trPr>
        <w:tc>
          <w:tcPr>
            <w:tcW w:w="10664" w:type="dxa"/>
            <w:gridSpan w:val="8"/>
          </w:tcPr>
          <w:p>
            <w:pPr>
              <w:pStyle w:val="TableParagraph"/>
              <w:spacing w:line="249" w:lineRule="exact"/>
              <w:ind w:left="205" w:right="7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Tuberculosis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Screening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History</w:t>
            </w:r>
          </w:p>
        </w:tc>
      </w:tr>
      <w:tr>
        <w:trPr>
          <w:trHeight w:val="254" w:hRule="atLeast"/>
        </w:trPr>
        <w:tc>
          <w:tcPr>
            <w:tcW w:w="626" w:type="dxa"/>
            <w:vMerge w:val="restart"/>
            <w:tcBorders>
              <w:right w:val="double" w:sz="1" w:space="0" w:color="000000"/>
            </w:tcBorders>
            <w:textDirection w:val="btLr"/>
          </w:tcPr>
          <w:p>
            <w:pPr>
              <w:pStyle w:val="TableParagraph"/>
              <w:spacing w:before="161"/>
              <w:ind w:left="111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Please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complete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only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one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TB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section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based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history</w:t>
            </w:r>
          </w:p>
        </w:tc>
        <w:tc>
          <w:tcPr>
            <w:tcW w:w="17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27" w:lineRule="exact" w:before="8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Section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</w:t>
            </w:r>
          </w:p>
        </w:tc>
        <w:tc>
          <w:tcPr>
            <w:tcW w:w="149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Placed</w:t>
            </w:r>
          </w:p>
        </w:tc>
        <w:tc>
          <w:tcPr>
            <w:tcW w:w="134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331" w:right="216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Read</w:t>
            </w:r>
          </w:p>
        </w:tc>
        <w:tc>
          <w:tcPr>
            <w:tcW w:w="15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</w:t>
            </w:r>
          </w:p>
        </w:tc>
        <w:tc>
          <w:tcPr>
            <w:tcW w:w="2014" w:type="dxa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before="48"/>
              <w:ind w:left="535" w:right="3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Interpretation</w:t>
            </w:r>
          </w:p>
        </w:tc>
        <w:tc>
          <w:tcPr>
            <w:tcW w:w="44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63" w:right="13" w:firstLine="60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History </w:t>
            </w:r>
            <w:r>
              <w:rPr>
                <w:b/>
                <w:spacing w:val="-3"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Negative</w:t>
            </w:r>
            <w:r>
              <w:rPr>
                <w:b/>
                <w:spacing w:val="-19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TB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Skin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Blood</w:t>
            </w:r>
          </w:p>
          <w:p>
            <w:pPr>
              <w:pStyle w:val="TableParagraph"/>
              <w:spacing w:line="200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Test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86" w:right="2" w:hanging="13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  <w:u w:val="single"/>
              </w:rPr>
              <w:t>T-spots </w:t>
            </w:r>
            <w:r>
              <w:rPr>
                <w:rFonts w:ascii="Arial MT"/>
                <w:sz w:val="12"/>
                <w:u w:val="single"/>
              </w:rPr>
              <w:t>or QuantiFERON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pacing w:val="-2"/>
                <w:sz w:val="12"/>
                <w:u w:val="single"/>
              </w:rPr>
              <w:t>TB</w:t>
            </w:r>
            <w:r>
              <w:rPr>
                <w:rFonts w:ascii="Arial MT"/>
                <w:spacing w:val="-7"/>
                <w:sz w:val="12"/>
                <w:u w:val="single"/>
              </w:rPr>
              <w:t> </w:t>
            </w:r>
            <w:r>
              <w:rPr>
                <w:rFonts w:ascii="Arial MT"/>
                <w:spacing w:val="-2"/>
                <w:sz w:val="12"/>
                <w:u w:val="single"/>
              </w:rPr>
              <w:t>Gold</w:t>
            </w:r>
            <w:r>
              <w:rPr>
                <w:rFonts w:ascii="Arial MT"/>
                <w:spacing w:val="-1"/>
                <w:sz w:val="12"/>
                <w:u w:val="single"/>
              </w:rPr>
              <w:t> </w:t>
            </w:r>
            <w:r>
              <w:rPr>
                <w:rFonts w:ascii="Arial MT"/>
                <w:spacing w:val="-2"/>
                <w:sz w:val="12"/>
                <w:u w:val="single"/>
              </w:rPr>
              <w:t>blood</w:t>
            </w:r>
            <w:r>
              <w:rPr>
                <w:rFonts w:ascii="Arial MT"/>
                <w:spacing w:val="-1"/>
                <w:sz w:val="12"/>
                <w:u w:val="single"/>
              </w:rPr>
              <w:t> tests</w:t>
            </w:r>
            <w:r>
              <w:rPr>
                <w:rFonts w:ascii="Arial MT"/>
                <w:spacing w:val="-2"/>
                <w:sz w:val="12"/>
                <w:u w:val="single"/>
              </w:rPr>
              <w:t> </w:t>
            </w:r>
            <w:r>
              <w:rPr>
                <w:rFonts w:ascii="Arial MT"/>
                <w:spacing w:val="-1"/>
                <w:sz w:val="12"/>
                <w:u w:val="single"/>
              </w:rPr>
              <w:t>fo</w:t>
            </w:r>
            <w:r>
              <w:rPr>
                <w:rFonts w:ascii="Arial MT"/>
                <w:spacing w:val="-1"/>
                <w:sz w:val="12"/>
              </w:rPr>
              <w:t>r</w:t>
            </w:r>
          </w:p>
          <w:p>
            <w:pPr>
              <w:pStyle w:val="TableParagraph"/>
              <w:ind w:right="2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pacing w:val="-7"/>
                <w:sz w:val="12"/>
                <w:u w:val="single"/>
              </w:rPr>
              <w:t> </w:t>
            </w:r>
            <w:r>
              <w:rPr>
                <w:rFonts w:ascii="Arial MT"/>
                <w:sz w:val="12"/>
                <w:u w:val="single"/>
              </w:rPr>
              <w:t>tuberculosis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59" w:right="14" w:firstLine="9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pacing w:val="-4"/>
                <w:sz w:val="12"/>
              </w:rPr>
              <w:t>Use additional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pacing w:val="-3"/>
                <w:sz w:val="12"/>
              </w:rPr>
              <w:t>rows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pacing w:val="-2"/>
                <w:sz w:val="12"/>
              </w:rPr>
              <w:t>as</w:t>
            </w:r>
            <w:r>
              <w:rPr>
                <w:rFonts w:ascii="Arial MT"/>
                <w:spacing w:val="-4"/>
                <w:sz w:val="12"/>
              </w:rPr>
              <w:t> </w:t>
            </w:r>
            <w:r>
              <w:rPr>
                <w:rFonts w:ascii="Arial MT"/>
                <w:spacing w:val="-2"/>
                <w:sz w:val="12"/>
              </w:rPr>
              <w:t>needed</w:t>
            </w:r>
          </w:p>
        </w:tc>
        <w:tc>
          <w:tcPr>
            <w:tcW w:w="14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#1</w:t>
            </w:r>
          </w:p>
        </w:tc>
        <w:tc>
          <w:tcPr>
            <w:tcW w:w="1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before="135"/>
              <w:ind w:left="1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> </w:t>
              <w:tab/>
            </w:r>
            <w:r>
              <w:rPr>
                <w:rFonts w:ascii="Arial MT"/>
                <w:sz w:val="18"/>
              </w:rPr>
              <w:t> </w:t>
            </w:r>
            <w:r>
              <w:rPr>
                <w:rFonts w:ascii="Arial MT"/>
                <w:sz w:val="18"/>
              </w:rPr>
              <w:t>mm</w:t>
            </w:r>
          </w:p>
        </w:tc>
        <w:tc>
          <w:tcPr>
            <w:tcW w:w="20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172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</w:t>
            </w:r>
            <w:r>
              <w:rPr>
                <w:rFonts w:ascii="Arial MT" w:hAnsi="Arial MT"/>
                <w:spacing w:val="3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</w:t>
            </w:r>
            <w:r>
              <w:rPr>
                <w:rFonts w:ascii="Arial MT" w:hAnsi="Arial MT"/>
                <w:spacing w:val="28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Equiv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#2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36" w:val="left" w:leader="none"/>
              </w:tabs>
              <w:spacing w:before="159"/>
              <w:ind w:left="1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> </w:t>
              <w:tab/>
            </w:r>
            <w:r>
              <w:rPr>
                <w:rFonts w:ascii="Arial MT"/>
                <w:sz w:val="18"/>
              </w:rPr>
              <w:t>mm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72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</w:t>
            </w:r>
            <w:r>
              <w:rPr>
                <w:rFonts w:ascii="Arial MT" w:hAnsi="Arial MT"/>
                <w:spacing w:val="3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</w:t>
            </w:r>
            <w:r>
              <w:rPr>
                <w:rFonts w:ascii="Arial MT" w:hAnsi="Arial MT"/>
                <w:spacing w:val="28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Equiv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0"/>
              <w:ind w:left="331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5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0"/>
              <w:ind w:lef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</w:t>
            </w:r>
          </w:p>
        </w:tc>
        <w:tc>
          <w:tcPr>
            <w:tcW w:w="201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79"/>
              <w:ind w:left="1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QuantiFERON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TB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T-Spot</w:t>
            </w:r>
          </w:p>
          <w:p>
            <w:pPr>
              <w:pStyle w:val="TableParagraph"/>
              <w:spacing w:line="122" w:lineRule="exact"/>
              <w:ind w:left="15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(Interferon</w:t>
            </w:r>
            <w:r>
              <w:rPr>
                <w:rFonts w:ascii="Arial MT"/>
                <w:spacing w:val="-9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Gamma</w:t>
            </w:r>
            <w:r>
              <w:rPr>
                <w:rFonts w:ascii="Arial MT"/>
                <w:spacing w:val="-7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Releasing</w:t>
            </w:r>
            <w:r>
              <w:rPr>
                <w:rFonts w:ascii="Arial MT"/>
                <w:spacing w:val="-4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Assay)</w:t>
            </w:r>
          </w:p>
        </w:tc>
        <w:tc>
          <w:tcPr>
            <w:tcW w:w="13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42" w:val="left" w:leader="none"/>
                <w:tab w:pos="2359" w:val="left" w:leader="none"/>
              </w:tabs>
              <w:spacing w:before="146"/>
              <w:ind w:left="169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Positive</w:t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Negative</w:t>
              <w:tab/>
            </w:r>
            <w:r>
              <w:rPr>
                <w:rFonts w:ascii="Wingdings" w:hAnsi="Wingdings"/>
                <w:spacing w:val="-1"/>
                <w:sz w:val="16"/>
              </w:rPr>
              <w:t>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Indeterminate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06"/>
              <w:ind w:left="1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QuantiFERON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TB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T-Spot</w:t>
            </w:r>
          </w:p>
          <w:p>
            <w:pPr>
              <w:pStyle w:val="TableParagraph"/>
              <w:spacing w:line="122" w:lineRule="exact"/>
              <w:ind w:left="15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(Interferon</w:t>
            </w:r>
            <w:r>
              <w:rPr>
                <w:rFonts w:ascii="Arial MT"/>
                <w:spacing w:val="-9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Gamma</w:t>
            </w:r>
            <w:r>
              <w:rPr>
                <w:rFonts w:ascii="Arial MT"/>
                <w:spacing w:val="-7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Releasing</w:t>
            </w:r>
            <w:r>
              <w:rPr>
                <w:rFonts w:ascii="Arial MT"/>
                <w:spacing w:val="-4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Assay)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142" w:val="left" w:leader="none"/>
                <w:tab w:pos="2359" w:val="left" w:leader="none"/>
              </w:tabs>
              <w:ind w:left="169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Positive</w:t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Negative</w:t>
              <w:tab/>
            </w:r>
            <w:r>
              <w:rPr>
                <w:rFonts w:ascii="Wingdings" w:hAnsi="Wingdings"/>
                <w:spacing w:val="-1"/>
                <w:sz w:val="16"/>
              </w:rPr>
              <w:t>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Indeterminate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22" w:lineRule="exact" w:before="1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Section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</w:t>
            </w:r>
          </w:p>
        </w:tc>
        <w:tc>
          <w:tcPr>
            <w:tcW w:w="1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46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Placed</w:t>
            </w:r>
          </w:p>
        </w:tc>
        <w:tc>
          <w:tcPr>
            <w:tcW w:w="13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46"/>
              <w:ind w:left="331" w:right="216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Date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Read</w:t>
            </w:r>
          </w:p>
        </w:tc>
        <w:tc>
          <w:tcPr>
            <w:tcW w:w="359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177" w:lineRule="exact" w:before="46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Result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87" w:right="6" w:firstLine="283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History </w:t>
            </w:r>
            <w:r>
              <w:rPr>
                <w:b/>
                <w:spacing w:val="-3"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Positive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Skin</w:t>
            </w:r>
          </w:p>
          <w:p>
            <w:pPr>
              <w:pStyle w:val="TableParagraph"/>
              <w:ind w:left="450" w:right="17" w:firstLine="65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Test or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Positive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Blood</w:t>
            </w:r>
          </w:p>
          <w:p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14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39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Positive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TST</w:t>
            </w:r>
          </w:p>
        </w:tc>
        <w:tc>
          <w:tcPr>
            <w:tcW w:w="1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before="123"/>
              <w:ind w:left="1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> </w:t>
              <w:tab/>
            </w:r>
            <w:r>
              <w:rPr>
                <w:rFonts w:ascii="Arial MT"/>
                <w:sz w:val="18"/>
              </w:rPr>
              <w:t> 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mm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22"/>
              <w:ind w:left="331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5" w:lineRule="exact" w:before="22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Result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QuantiFERON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TB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T-Spot</w:t>
            </w:r>
          </w:p>
          <w:p>
            <w:pPr>
              <w:pStyle w:val="TableParagraph"/>
              <w:spacing w:line="132" w:lineRule="exact"/>
              <w:ind w:left="15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(Interferon</w:t>
            </w:r>
            <w:r>
              <w:rPr>
                <w:rFonts w:ascii="Arial MT"/>
                <w:spacing w:val="-9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Gamma</w:t>
            </w:r>
            <w:r>
              <w:rPr>
                <w:rFonts w:ascii="Arial MT"/>
                <w:spacing w:val="-7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Releasing</w:t>
            </w:r>
            <w:r>
              <w:rPr>
                <w:rFonts w:ascii="Arial MT"/>
                <w:spacing w:val="-4"/>
                <w:sz w:val="12"/>
              </w:rPr>
              <w:t> </w:t>
            </w:r>
            <w:r>
              <w:rPr>
                <w:rFonts w:ascii="Arial MT"/>
                <w:spacing w:val="-1"/>
                <w:sz w:val="12"/>
              </w:rPr>
              <w:t>Assay)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245" w:val="left" w:leader="none"/>
                <w:tab w:pos="2284" w:val="left" w:leader="none"/>
              </w:tabs>
              <w:ind w:left="275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Positive</w:t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Negative</w:t>
              <w:tab/>
            </w:r>
            <w:r>
              <w:rPr>
                <w:rFonts w:ascii="Wingdings" w:hAnsi="Wingdings"/>
                <w:spacing w:val="-1"/>
                <w:sz w:val="16"/>
              </w:rPr>
              <w:t>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Indeterminate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Chest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X-ray*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2"/>
              <w:ind w:left="169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*Provide</w:t>
            </w:r>
            <w:r>
              <w:rPr>
                <w:rFonts w:ascii="Arial MT"/>
                <w:spacing w:val="-14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documentation</w:t>
            </w:r>
            <w:r>
              <w:rPr>
                <w:rFonts w:ascii="Arial MT"/>
                <w:spacing w:val="-6"/>
                <w:sz w:val="18"/>
              </w:rPr>
              <w:t> </w:t>
            </w:r>
            <w:r>
              <w:rPr>
                <w:rFonts w:ascii="Arial MT"/>
                <w:spacing w:val="-1"/>
                <w:sz w:val="18"/>
              </w:rPr>
              <w:t>or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result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Treated</w:t>
            </w:r>
            <w:r>
              <w:rPr>
                <w:rFonts w:ascii="Arial MT"/>
                <w:spacing w:val="-1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for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latent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TB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infection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(LTBI)?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rFonts w:ascii="Arial MT" w:hAnsi="Arial MT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Yes</w:t>
            </w:r>
            <w:r>
              <w:rPr>
                <w:rFonts w:ascii="Arial MT" w:hAnsi="Arial MT"/>
                <w:spacing w:val="38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No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Date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of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Last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Annual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TB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Symptom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Questionnaire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626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327" w:footer="320" w:top="1660" w:bottom="500" w:left="580" w:right="500"/>
        </w:sectPr>
      </w:pPr>
    </w:p>
    <w:p>
      <w:pPr>
        <w:pStyle w:val="BodyText"/>
        <w:rPr>
          <w:rFonts w:ascii="Times New Roman"/>
          <w:sz w:val="20"/>
          <w:u w:val="none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666750</wp:posOffset>
            </wp:positionH>
            <wp:positionV relativeFrom="page">
              <wp:posOffset>323850</wp:posOffset>
            </wp:positionV>
            <wp:extent cx="510992" cy="36448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92" cy="36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2" w:after="1"/>
        <w:rPr>
          <w:rFonts w:ascii="Times New Roman"/>
          <w:sz w:val="21"/>
          <w:u w:val="none"/>
        </w:rPr>
      </w:pPr>
    </w:p>
    <w:p>
      <w:pPr>
        <w:pStyle w:val="BodyText"/>
        <w:ind w:left="228"/>
        <w:rPr>
          <w:rFonts w:ascii="Times New Roman"/>
          <w:sz w:val="20"/>
          <w:u w:val="none"/>
        </w:rPr>
      </w:pPr>
      <w:r>
        <w:rPr>
          <w:rFonts w:ascii="Times New Roman"/>
          <w:position w:val="-1"/>
          <w:sz w:val="20"/>
          <w:u w:val="none"/>
        </w:rPr>
        <w:pict>
          <v:shape style="width:535.5pt;height:220.5pt;mso-position-horizontal-relative:char;mso-position-vertical-relative:line" type="#_x0000_t202" filled="false" stroked="true" strokeweight="2.220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4269" w:right="42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Additional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Information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  <w:u w:val="none"/>
        </w:rPr>
      </w:r>
    </w:p>
    <w:p>
      <w:pPr>
        <w:pStyle w:val="BodyText"/>
        <w:spacing w:before="3"/>
        <w:rPr>
          <w:rFonts w:ascii="Times New Roman"/>
          <w:sz w:val="24"/>
          <w:u w:val="none"/>
        </w:rPr>
      </w:pPr>
    </w:p>
    <w:p>
      <w:pPr>
        <w:pStyle w:val="Heading1"/>
        <w:spacing w:before="93"/>
        <w:ind w:left="2045"/>
      </w:pPr>
      <w:r>
        <w:rPr>
          <w:w w:val="95"/>
          <w:shd w:fill="FFFF00" w:color="auto" w:val="clear"/>
        </w:rPr>
        <w:t>MUST</w:t>
      </w:r>
      <w:r>
        <w:rPr>
          <w:spacing w:val="20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BE</w:t>
      </w:r>
      <w:r>
        <w:rPr>
          <w:spacing w:val="26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SIGNED</w:t>
      </w:r>
      <w:r>
        <w:rPr>
          <w:spacing w:val="24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BY</w:t>
      </w:r>
      <w:r>
        <w:rPr>
          <w:spacing w:val="25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A</w:t>
      </w:r>
      <w:r>
        <w:rPr>
          <w:spacing w:val="24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LICENSED</w:t>
      </w:r>
      <w:r>
        <w:rPr>
          <w:spacing w:val="23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HEALTHCARE</w:t>
      </w:r>
      <w:r>
        <w:rPr>
          <w:spacing w:val="22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PROFESSIONAL</w:t>
      </w:r>
      <w:r>
        <w:rPr>
          <w:spacing w:val="24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OR</w:t>
      </w:r>
      <w:r>
        <w:rPr>
          <w:spacing w:val="27"/>
          <w:w w:val="95"/>
          <w:shd w:fill="FFFF00" w:color="auto" w:val="clear"/>
        </w:rPr>
        <w:t> </w:t>
      </w:r>
      <w:r>
        <w:rPr>
          <w:w w:val="95"/>
          <w:shd w:fill="FFFF00" w:color="auto" w:val="clear"/>
        </w:rPr>
        <w:t>DESIGNEE:</w:t>
      </w: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4459"/>
        <w:gridCol w:w="3665"/>
      </w:tblGrid>
      <w:tr>
        <w:trPr>
          <w:trHeight w:val="685" w:hRule="atLeast"/>
        </w:trPr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Healthcare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Professional</w:t>
            </w:r>
          </w:p>
          <w:p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344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Printed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9"/>
              <w:ind w:left="911"/>
              <w:rPr>
                <w:rFonts w:ascii="Arial MT"/>
                <w:sz w:val="28"/>
              </w:rPr>
            </w:pPr>
            <w:r>
              <w:rPr>
                <w:rFonts w:ascii="Arial MT"/>
                <w:color w:val="BCBCBC"/>
                <w:spacing w:val="-1"/>
                <w:sz w:val="28"/>
              </w:rPr>
              <w:t>Office</w:t>
            </w:r>
            <w:r>
              <w:rPr>
                <w:rFonts w:ascii="Arial MT"/>
                <w:color w:val="BCBCBC"/>
                <w:spacing w:val="-18"/>
                <w:sz w:val="28"/>
              </w:rPr>
              <w:t> </w:t>
            </w:r>
            <w:r>
              <w:rPr>
                <w:rFonts w:ascii="Arial MT"/>
                <w:color w:val="BCBCBC"/>
                <w:sz w:val="28"/>
              </w:rPr>
              <w:t>Use</w:t>
            </w:r>
            <w:r>
              <w:rPr>
                <w:rFonts w:ascii="Arial MT"/>
                <w:color w:val="BCBCBC"/>
                <w:spacing w:val="-13"/>
                <w:sz w:val="28"/>
              </w:rPr>
              <w:t> </w:t>
            </w:r>
            <w:r>
              <w:rPr>
                <w:rFonts w:ascii="Arial MT"/>
                <w:color w:val="BCBCBC"/>
                <w:sz w:val="28"/>
              </w:rPr>
              <w:t>Only</w:t>
            </w:r>
          </w:p>
        </w:tc>
      </w:tr>
      <w:tr>
        <w:trPr>
          <w:trHeight w:val="399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Zip: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3" w:val="left" w:leader="none"/>
                <w:tab w:pos="1520" w:val="left" w:leader="none"/>
                <w:tab w:pos="2925" w:val="left" w:leader="none"/>
                <w:tab w:pos="4302" w:val="left" w:leader="none"/>
              </w:tabs>
              <w:spacing w:before="135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thick"/>
              </w:rPr>
              <w:tab/>
              <w:t>-</w:t>
              <w:tab/>
            </w:r>
            <w:r>
              <w:rPr>
                <w:b/>
                <w:sz w:val="20"/>
              </w:rPr>
              <w:t>Ext: 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w w:val="99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3" w:val="left" w:leader="none"/>
                <w:tab w:pos="1520" w:val="left" w:leader="none"/>
                <w:tab w:pos="2925" w:val="left" w:leader="none"/>
              </w:tabs>
              <w:spacing w:before="138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u w:val="thick"/>
              </w:rPr>
              <w:tab/>
              <w:t>-</w:t>
              <w:tab/>
            </w: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25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Contact: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3"/>
        <w:rPr>
          <w:b/>
          <w:sz w:val="27"/>
        </w:rPr>
      </w:pPr>
    </w:p>
    <w:p>
      <w:pPr>
        <w:pStyle w:val="BodyText"/>
        <w:spacing w:line="211" w:lineRule="exact"/>
        <w:ind w:left="111"/>
        <w:rPr>
          <w:u w:val="none"/>
        </w:rPr>
      </w:pPr>
      <w:r>
        <w:rPr>
          <w:rFonts w:ascii="Arial MT"/>
          <w:sz w:val="18"/>
          <w:u w:val="none"/>
        </w:rPr>
        <w:t>*</w:t>
      </w:r>
      <w:r>
        <w:rPr>
          <w:u w:val="none"/>
        </w:rPr>
        <w:t>Sources: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81" w:right="292" w:hanging="180"/>
        <w:jc w:val="left"/>
        <w:rPr>
          <w:sz w:val="16"/>
          <w:u w:val="none"/>
        </w:rPr>
      </w:pPr>
      <w:hyperlink r:id="rId13">
        <w:r>
          <w:rPr>
            <w:color w:val="0000FF"/>
            <w:sz w:val="16"/>
            <w:u w:val="single" w:color="0000FF"/>
          </w:rPr>
          <w:t>Hepatitis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B</w:t>
        </w:r>
        <w:r>
          <w:rPr>
            <w:color w:val="0000FF"/>
            <w:spacing w:val="-9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In:</w:t>
        </w:r>
        <w:r>
          <w:rPr>
            <w:color w:val="0000FF"/>
            <w:spacing w:val="2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Centers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for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Disease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Control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and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Prevention.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Epidemiology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and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Prevention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of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Vaccine-Preventable</w:t>
        </w:r>
        <w:r>
          <w:rPr>
            <w:color w:val="0000FF"/>
            <w:spacing w:val="-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Diseases.</w:t>
        </w:r>
        <w:r>
          <w:rPr>
            <w:color w:val="0000FF"/>
            <w:spacing w:val="-6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Hamborsky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J,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Kroger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A,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Wolfe</w:t>
        </w:r>
        <w:r>
          <w:rPr>
            <w:color w:val="0000FF"/>
            <w:spacing w:val="-8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S,</w:t>
        </w:r>
        <w:r>
          <w:rPr>
            <w:color w:val="0000FF"/>
            <w:spacing w:val="-6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eds.</w:t>
        </w:r>
      </w:hyperlink>
      <w:r>
        <w:rPr>
          <w:color w:val="0000FF"/>
          <w:spacing w:val="1"/>
          <w:sz w:val="16"/>
          <w:u w:val="none"/>
        </w:rPr>
        <w:t> </w:t>
      </w:r>
      <w:hyperlink r:id="rId13">
        <w:r>
          <w:rPr>
            <w:color w:val="0000FF"/>
            <w:sz w:val="16"/>
            <w:u w:val="single" w:color="0000FF"/>
          </w:rPr>
          <w:t>13th</w:t>
        </w:r>
        <w:r>
          <w:rPr>
            <w:color w:val="0000FF"/>
            <w:spacing w:val="-2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ed. Washington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D.C. Public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Health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Foundation, 2015</w:t>
        </w:r>
      </w:hyperlink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57" w:right="0" w:hanging="159"/>
        <w:jc w:val="left"/>
        <w:rPr>
          <w:sz w:val="16"/>
          <w:u w:val="none"/>
        </w:rPr>
      </w:pPr>
      <w:r>
        <w:rPr/>
        <w:pict>
          <v:rect style="position:absolute;margin-left:56.880001pt;margin-top:8.577187pt;width:461.16pt;height:.48pt;mso-position-horizontal-relative:page;mso-position-vertical-relative:paragraph;z-index:15736320" filled="true" fillcolor="#0000ff" stroked="false">
            <v:fill type="solid"/>
            <w10:wrap type="none"/>
          </v:rect>
        </w:pict>
      </w:r>
      <w:hyperlink r:id="rId14">
        <w:r>
          <w:rPr>
            <w:color w:val="0000FF"/>
            <w:spacing w:val="-3"/>
            <w:sz w:val="16"/>
            <w:u w:val="none"/>
          </w:rPr>
          <w:t>Immunization</w:t>
        </w:r>
        <w:r>
          <w:rPr>
            <w:color w:val="0000FF"/>
            <w:spacing w:val="-8"/>
            <w:sz w:val="16"/>
            <w:u w:val="none"/>
          </w:rPr>
          <w:t> </w:t>
        </w:r>
        <w:r>
          <w:rPr>
            <w:color w:val="0000FF"/>
            <w:spacing w:val="-3"/>
            <w:sz w:val="16"/>
            <w:u w:val="none"/>
          </w:rPr>
          <w:t>of</w:t>
        </w:r>
        <w:r>
          <w:rPr>
            <w:color w:val="0000FF"/>
            <w:spacing w:val="-4"/>
            <w:sz w:val="16"/>
            <w:u w:val="none"/>
          </w:rPr>
          <w:t> </w:t>
        </w:r>
        <w:r>
          <w:rPr>
            <w:color w:val="0000FF"/>
            <w:spacing w:val="-3"/>
            <w:sz w:val="16"/>
            <w:u w:val="none"/>
          </w:rPr>
          <w:t>Health-Care</w:t>
        </w:r>
        <w:r>
          <w:rPr>
            <w:color w:val="0000FF"/>
            <w:spacing w:val="-4"/>
            <w:sz w:val="16"/>
            <w:u w:val="none"/>
          </w:rPr>
          <w:t> </w:t>
        </w:r>
        <w:r>
          <w:rPr>
            <w:color w:val="0000FF"/>
            <w:spacing w:val="-3"/>
            <w:sz w:val="16"/>
            <w:u w:val="none"/>
          </w:rPr>
          <w:t>Personnel:</w:t>
        </w:r>
        <w:r>
          <w:rPr>
            <w:color w:val="0000FF"/>
            <w:spacing w:val="6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Recommendations</w:t>
        </w:r>
        <w:r>
          <w:rPr>
            <w:color w:val="0000FF"/>
            <w:spacing w:val="-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of the</w:t>
        </w:r>
        <w:r>
          <w:rPr>
            <w:color w:val="0000FF"/>
            <w:spacing w:val="-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Advisory</w:t>
        </w:r>
        <w:r>
          <w:rPr>
            <w:color w:val="0000FF"/>
            <w:spacing w:val="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Committee</w:t>
        </w:r>
        <w:r>
          <w:rPr>
            <w:color w:val="0000FF"/>
            <w:spacing w:val="-4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on</w:t>
        </w:r>
        <w:r>
          <w:rPr>
            <w:color w:val="0000FF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Immunization</w:t>
        </w:r>
        <w:r>
          <w:rPr>
            <w:color w:val="0000FF"/>
            <w:spacing w:val="-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Practices</w:t>
        </w:r>
        <w:r>
          <w:rPr>
            <w:color w:val="0000FF"/>
            <w:spacing w:val="-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(ACIP),</w:t>
        </w:r>
        <w:r>
          <w:rPr>
            <w:color w:val="0000FF"/>
            <w:spacing w:val="-1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MMWR, Vol</w:t>
        </w:r>
        <w:r>
          <w:rPr>
            <w:color w:val="0000FF"/>
            <w:spacing w:val="-3"/>
            <w:sz w:val="16"/>
            <w:u w:val="none"/>
          </w:rPr>
          <w:t> </w:t>
        </w:r>
        <w:r>
          <w:rPr>
            <w:color w:val="0000FF"/>
            <w:spacing w:val="-2"/>
            <w:sz w:val="16"/>
            <w:u w:val="none"/>
          </w:rPr>
          <w:t>60(7):1-45</w:t>
        </w:r>
      </w:hyperlink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194" w:lineRule="exact" w:before="9" w:after="0"/>
        <w:ind w:left="557" w:right="0" w:hanging="159"/>
        <w:jc w:val="left"/>
        <w:rPr>
          <w:sz w:val="16"/>
          <w:u w:val="none"/>
        </w:rPr>
      </w:pPr>
      <w:hyperlink r:id="rId15">
        <w:r>
          <w:rPr>
            <w:color w:val="0000FF"/>
            <w:spacing w:val="-3"/>
            <w:sz w:val="16"/>
            <w:u w:val="single" w:color="0000FF"/>
          </w:rPr>
          <w:t>CDC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pacing w:val="-3"/>
            <w:sz w:val="16"/>
            <w:u w:val="single" w:color="0000FF"/>
          </w:rPr>
          <w:t>Guidance</w:t>
        </w:r>
        <w:r>
          <w:rPr>
            <w:color w:val="0000FF"/>
            <w:spacing w:val="1"/>
            <w:sz w:val="16"/>
            <w:u w:val="single" w:color="0000FF"/>
          </w:rPr>
          <w:t> </w:t>
        </w:r>
        <w:r>
          <w:rPr>
            <w:color w:val="0000FF"/>
            <w:spacing w:val="-3"/>
            <w:sz w:val="16"/>
            <w:u w:val="single" w:color="0000FF"/>
          </w:rPr>
          <w:t>for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3"/>
            <w:sz w:val="16"/>
            <w:u w:val="single" w:color="0000FF"/>
          </w:rPr>
          <w:t>Evaluating</w:t>
        </w:r>
        <w:r>
          <w:rPr>
            <w:color w:val="0000FF"/>
            <w:spacing w:val="1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Health-Care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Personnel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for Hepatitis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B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Virus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Protection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and</w:t>
        </w:r>
        <w:r>
          <w:rPr>
            <w:color w:val="0000FF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for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Administering</w:t>
        </w:r>
        <w:r>
          <w:rPr>
            <w:color w:val="0000FF"/>
            <w:spacing w:val="3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Postexposure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Management,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MMWR,</w:t>
        </w:r>
        <w:r>
          <w:rPr>
            <w:color w:val="0000FF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Vol</w:t>
        </w:r>
        <w:r>
          <w:rPr>
            <w:color w:val="0000FF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62(RR10):1-19</w:t>
        </w:r>
      </w:hyperlink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192" w:lineRule="exact" w:before="0" w:after="0"/>
        <w:ind w:left="557" w:right="0" w:hanging="159"/>
        <w:jc w:val="left"/>
        <w:rPr>
          <w:sz w:val="16"/>
          <w:u w:val="none"/>
        </w:rPr>
      </w:pPr>
      <w:hyperlink r:id="rId16">
        <w:r>
          <w:rPr>
            <w:color w:val="0000FF"/>
            <w:spacing w:val="-2"/>
            <w:sz w:val="16"/>
            <w:u w:val="single" w:color="0000FF"/>
          </w:rPr>
          <w:t>Prevention</w:t>
        </w:r>
        <w:r>
          <w:rPr>
            <w:color w:val="0000FF"/>
            <w:spacing w:val="-7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of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Hepatitis</w:t>
        </w:r>
        <w:r>
          <w:rPr>
            <w:color w:val="0000FF"/>
            <w:spacing w:val="-1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B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Virus Infection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in</w:t>
        </w:r>
        <w:r>
          <w:rPr>
            <w:color w:val="0000FF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the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United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States:</w:t>
        </w:r>
        <w:r>
          <w:rPr>
            <w:color w:val="0000FF"/>
            <w:spacing w:val="3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Recommendations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of</w:t>
        </w:r>
        <w:r>
          <w:rPr>
            <w:color w:val="0000FF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the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Advisory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Committee on</w:t>
        </w:r>
        <w:r>
          <w:rPr>
            <w:color w:val="0000FF"/>
            <w:spacing w:val="-4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Immunization Practices, MMWR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2"/>
            <w:sz w:val="16"/>
            <w:u w:val="single" w:color="0000FF"/>
          </w:rPr>
          <w:t>Vol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pacing w:val="-1"/>
            <w:sz w:val="16"/>
            <w:u w:val="single" w:color="0000FF"/>
          </w:rPr>
          <w:t>67(1):1-31</w:t>
        </w:r>
      </w:hyperlink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81" w:right="256" w:hanging="180"/>
        <w:jc w:val="left"/>
        <w:rPr>
          <w:sz w:val="16"/>
          <w:u w:val="none"/>
        </w:rPr>
      </w:pPr>
      <w:r>
        <w:rPr>
          <w:color w:val="0000FF"/>
          <w:spacing w:val="-6"/>
          <w:w w:val="100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Sosa</w:t>
      </w:r>
      <w:r>
        <w:rPr>
          <w:color w:val="0000FF"/>
          <w:spacing w:val="-6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LE,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Nijie</w:t>
      </w:r>
      <w:r>
        <w:rPr>
          <w:color w:val="0000FF"/>
          <w:spacing w:val="-9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GL,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Lobato</w:t>
      </w:r>
      <w:r>
        <w:rPr>
          <w:color w:val="0000FF"/>
          <w:spacing w:val="-6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MN,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et.al.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pacing w:val="-1"/>
          <w:sz w:val="16"/>
          <w:u w:val="single" w:color="0000FF"/>
        </w:rPr>
        <w:t>Tuberculosis</w:t>
      </w:r>
      <w:r>
        <w:rPr>
          <w:color w:val="0000FF"/>
          <w:spacing w:val="-8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Screening,</w:t>
      </w:r>
      <w:r>
        <w:rPr>
          <w:color w:val="0000FF"/>
          <w:spacing w:val="-4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Testing,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and</w:t>
      </w:r>
      <w:r>
        <w:rPr>
          <w:color w:val="0000FF"/>
          <w:spacing w:val="-8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Treatment</w:t>
      </w:r>
      <w:r>
        <w:rPr>
          <w:color w:val="0000FF"/>
          <w:spacing w:val="-7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of</w:t>
      </w:r>
      <w:r>
        <w:rPr>
          <w:color w:val="0000FF"/>
          <w:spacing w:val="-6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U.S.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Health</w:t>
      </w:r>
      <w:r>
        <w:rPr>
          <w:color w:val="0000FF"/>
          <w:spacing w:val="-6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Care</w:t>
      </w:r>
      <w:r>
        <w:rPr>
          <w:color w:val="0000FF"/>
          <w:spacing w:val="-9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Personnel:</w:t>
      </w:r>
      <w:r>
        <w:rPr>
          <w:color w:val="0000FF"/>
          <w:spacing w:val="-5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Recommendations</w:t>
      </w:r>
      <w:r>
        <w:rPr>
          <w:color w:val="0000FF"/>
          <w:spacing w:val="-8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from</w:t>
      </w:r>
      <w:r>
        <w:rPr>
          <w:color w:val="0000FF"/>
          <w:spacing w:val="-4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National</w:t>
      </w:r>
      <w:r>
        <w:rPr>
          <w:color w:val="0000FF"/>
          <w:spacing w:val="-4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Tuberculosis</w:t>
      </w:r>
      <w:r>
        <w:rPr>
          <w:color w:val="0000FF"/>
          <w:spacing w:val="1"/>
          <w:sz w:val="16"/>
          <w:u w:val="none"/>
        </w:rPr>
        <w:t> </w:t>
      </w:r>
      <w:r>
        <w:rPr>
          <w:color w:val="0000FF"/>
          <w:sz w:val="16"/>
          <w:u w:val="single" w:color="0000FF"/>
        </w:rPr>
        <w:t>Controllers</w:t>
      </w:r>
      <w:r>
        <w:rPr>
          <w:color w:val="0000FF"/>
          <w:spacing w:val="-2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Association</w:t>
      </w:r>
      <w:r>
        <w:rPr>
          <w:color w:val="0000FF"/>
          <w:spacing w:val="-3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and</w:t>
      </w:r>
      <w:r>
        <w:rPr>
          <w:color w:val="0000FF"/>
          <w:spacing w:val="-2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CDC,</w:t>
      </w:r>
      <w:r>
        <w:rPr>
          <w:color w:val="0000FF"/>
          <w:spacing w:val="-1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2019.</w:t>
      </w:r>
      <w:r>
        <w:rPr>
          <w:color w:val="0000FF"/>
          <w:spacing w:val="-1"/>
          <w:sz w:val="16"/>
          <w:u w:val="single" w:color="0000FF"/>
        </w:rPr>
        <w:t> </w:t>
      </w:r>
      <w:r>
        <w:rPr>
          <w:color w:val="0000FF"/>
          <w:sz w:val="16"/>
          <w:u w:val="single" w:color="0000FF"/>
        </w:rPr>
        <w:t>MMWR2019;68:439-443.  https:</w:t>
      </w:r>
      <w:hyperlink r:id="rId17">
        <w:r>
          <w:rPr>
            <w:color w:val="0000FF"/>
            <w:sz w:val="16"/>
            <w:u w:val="single" w:color="0000FF"/>
          </w:rPr>
          <w:t>//w</w:t>
        </w:r>
      </w:hyperlink>
      <w:r>
        <w:rPr>
          <w:color w:val="0000FF"/>
          <w:sz w:val="16"/>
          <w:u w:val="single" w:color="0000FF"/>
        </w:rPr>
        <w:t>ww</w:t>
      </w:r>
      <w:hyperlink r:id="rId17">
        <w:r>
          <w:rPr>
            <w:color w:val="0000FF"/>
            <w:sz w:val="16"/>
            <w:u w:val="single" w:color="0000FF"/>
          </w:rPr>
          <w:t>.cdc.gov/mmwr/volumes/68/wr/mm6819a3.htm?s</w:t>
        </w:r>
        <w:r>
          <w:rPr>
            <w:color w:val="0000FF"/>
            <w:spacing w:val="-2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cid+mm6819a3</w:t>
        </w:r>
        <w:r>
          <w:rPr>
            <w:color w:val="0000FF"/>
            <w:spacing w:val="-2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w</w:t>
        </w:r>
      </w:hyperlink>
    </w:p>
    <w:sectPr>
      <w:headerReference w:type="default" r:id="rId11"/>
      <w:footerReference w:type="default" r:id="rId12"/>
      <w:pgSz w:w="12240" w:h="15840"/>
      <w:pgMar w:header="712" w:footer="328" w:top="1780" w:bottom="52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507.440002pt;margin-top:769.441589pt;width:45.25pt;height:11pt;mso-position-horizontal-relative:page;mso-position-vertical-relative:page;z-index:-1670963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/>
                    <w:u w:val="none"/>
                  </w:rPr>
                </w:pPr>
                <w:r>
                  <w:rPr>
                    <w:rFonts w:ascii="Arial MT"/>
                    <w:u w:val="none"/>
                  </w:rPr>
                  <w:t>Page</w:t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of</w:t>
                </w:r>
                <w:r>
                  <w:rPr>
                    <w:rFonts w:ascii="Arial MT"/>
                    <w:spacing w:val="-3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386002pt;margin-top:771.470581pt;width:320.05pt;height:11pt;mso-position-horizontal-relative:page;mso-position-vertical-relative:page;z-index:-167091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 w:hAnsi="Arial MT"/>
                    <w:u w:val="none"/>
                  </w:rPr>
                </w:pPr>
                <w:r>
                  <w:rPr>
                    <w:rFonts w:ascii="Arial MT" w:hAnsi="Arial MT"/>
                    <w:spacing w:val="-5"/>
                    <w:u w:val="none"/>
                  </w:rPr>
                  <w:t>©</w:t>
                </w:r>
                <w:r>
                  <w:rPr>
                    <w:rFonts w:ascii="Arial MT" w:hAnsi="Arial MT"/>
                    <w:spacing w:val="-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2024</w:t>
                </w:r>
                <w:r>
                  <w:rPr>
                    <w:rFonts w:ascii="Arial MT" w:hAnsi="Arial MT"/>
                    <w:spacing w:val="-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AAMC.</w:t>
                </w:r>
                <w:r>
                  <w:rPr>
                    <w:rFonts w:ascii="Arial MT" w:hAnsi="Arial MT"/>
                    <w:spacing w:val="-8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May</w:t>
                </w:r>
                <w:r>
                  <w:rPr>
                    <w:rFonts w:ascii="Arial MT" w:hAnsi="Arial MT"/>
                    <w:spacing w:val="-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be reproduced</w:t>
                </w:r>
                <w:r>
                  <w:rPr>
                    <w:rFonts w:ascii="Arial MT" w:hAnsi="Arial MT"/>
                    <w:spacing w:val="-12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and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distributed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in</w:t>
                </w:r>
                <w:r>
                  <w:rPr>
                    <w:rFonts w:ascii="Arial MT" w:hAnsi="Arial MT"/>
                    <w:spacing w:val="-1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its</w:t>
                </w:r>
                <w:r>
                  <w:rPr>
                    <w:rFonts w:ascii="Arial MT" w:hAnsi="Arial MT"/>
                    <w:spacing w:val="-10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entirety,</w:t>
                </w:r>
                <w:r>
                  <w:rPr>
                    <w:rFonts w:ascii="Arial MT" w:hAnsi="Arial MT"/>
                    <w:spacing w:val="-12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no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modification,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with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attribution.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507.440002pt;margin-top:765.001587pt;width:45.25pt;height:11pt;mso-position-horizontal-relative:page;mso-position-vertical-relative:page;z-index:-167065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/>
                    <w:u w:val="none"/>
                  </w:rPr>
                </w:pPr>
                <w:r>
                  <w:rPr>
                    <w:rFonts w:ascii="Arial MT"/>
                    <w:u w:val="none"/>
                  </w:rPr>
                  <w:t>Page</w:t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of</w:t>
                </w:r>
                <w:r>
                  <w:rPr>
                    <w:rFonts w:ascii="Arial MT"/>
                    <w:spacing w:val="-3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745998pt;margin-top:766.559631pt;width:319.9pt;height:11pt;mso-position-horizontal-relative:page;mso-position-vertical-relative:page;z-index:-167060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 w:hAnsi="Arial MT"/>
                    <w:u w:val="none"/>
                  </w:rPr>
                </w:pPr>
                <w:r>
                  <w:rPr>
                    <w:rFonts w:ascii="Arial MT" w:hAnsi="Arial MT"/>
                    <w:spacing w:val="-5"/>
                    <w:u w:val="none"/>
                  </w:rPr>
                  <w:t>©</w:t>
                </w:r>
                <w:r>
                  <w:rPr>
                    <w:rFonts w:ascii="Arial MT" w:hAnsi="Arial MT"/>
                    <w:spacing w:val="-10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2024</w:t>
                </w:r>
                <w:r>
                  <w:rPr>
                    <w:rFonts w:ascii="Arial MT" w:hAnsi="Arial MT"/>
                    <w:spacing w:val="-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AAMC.</w:t>
                </w:r>
                <w:r>
                  <w:rPr>
                    <w:rFonts w:ascii="Arial MT" w:hAnsi="Arial MT"/>
                    <w:spacing w:val="-8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May</w:t>
                </w:r>
                <w:r>
                  <w:rPr>
                    <w:rFonts w:ascii="Arial MT" w:hAnsi="Arial MT"/>
                    <w:spacing w:val="-8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be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reproduced</w:t>
                </w:r>
                <w:r>
                  <w:rPr>
                    <w:rFonts w:ascii="Arial MT" w:hAnsi="Arial MT"/>
                    <w:spacing w:val="-12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and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distributed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in</w:t>
                </w:r>
                <w:r>
                  <w:rPr>
                    <w:rFonts w:ascii="Arial MT" w:hAnsi="Arial MT"/>
                    <w:spacing w:val="-1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its</w:t>
                </w:r>
                <w:r>
                  <w:rPr>
                    <w:rFonts w:ascii="Arial MT" w:hAnsi="Arial MT"/>
                    <w:spacing w:val="-9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entirety,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no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modification,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with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attribution.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46.126999pt;margin-top:764.595581pt;width:320.3pt;height:11pt;mso-position-horizontal-relative:page;mso-position-vertical-relative:page;z-index:-167040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 w:hAnsi="Arial MT"/>
                    <w:u w:val="none"/>
                  </w:rPr>
                </w:pPr>
                <w:r>
                  <w:rPr>
                    <w:rFonts w:ascii="Arial MT" w:hAnsi="Arial MT"/>
                    <w:spacing w:val="-5"/>
                    <w:u w:val="none"/>
                  </w:rPr>
                  <w:t>©</w:t>
                </w:r>
                <w:r>
                  <w:rPr>
                    <w:rFonts w:ascii="Arial MT" w:hAnsi="Arial MT"/>
                    <w:spacing w:val="-10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2024</w:t>
                </w:r>
                <w:r>
                  <w:rPr>
                    <w:rFonts w:ascii="Arial MT" w:hAnsi="Arial MT"/>
                    <w:spacing w:val="1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AAMC.</w:t>
                </w:r>
                <w:r>
                  <w:rPr>
                    <w:rFonts w:ascii="Arial MT" w:hAnsi="Arial MT"/>
                    <w:spacing w:val="-8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May</w:t>
                </w:r>
                <w:r>
                  <w:rPr>
                    <w:rFonts w:ascii="Arial MT" w:hAnsi="Arial MT"/>
                    <w:spacing w:val="-8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be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reproduced</w:t>
                </w:r>
                <w:r>
                  <w:rPr>
                    <w:rFonts w:ascii="Arial MT" w:hAnsi="Arial MT"/>
                    <w:spacing w:val="-12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and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distributed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in</w:t>
                </w:r>
                <w:r>
                  <w:rPr>
                    <w:rFonts w:ascii="Arial MT" w:hAnsi="Arial MT"/>
                    <w:spacing w:val="-17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its</w:t>
                </w:r>
                <w:r>
                  <w:rPr>
                    <w:rFonts w:ascii="Arial MT" w:hAnsi="Arial MT"/>
                    <w:spacing w:val="-9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5"/>
                    <w:u w:val="none"/>
                  </w:rPr>
                  <w:t>entirety,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no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modification,</w:t>
                </w:r>
                <w:r>
                  <w:rPr>
                    <w:rFonts w:ascii="Arial MT" w:hAnsi="Arial MT"/>
                    <w:spacing w:val="-13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with</w:t>
                </w:r>
                <w:r>
                  <w:rPr>
                    <w:rFonts w:ascii="Arial MT" w:hAnsi="Arial MT"/>
                    <w:spacing w:val="-14"/>
                    <w:u w:val="none"/>
                  </w:rPr>
                  <w:t> </w:t>
                </w:r>
                <w:r>
                  <w:rPr>
                    <w:rFonts w:ascii="Arial MT" w:hAnsi="Arial MT"/>
                    <w:spacing w:val="-4"/>
                    <w:u w:val="none"/>
                  </w:rPr>
                  <w:t>attribution.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959991pt;margin-top:764.641602pt;width:42.25pt;height:11pt;mso-position-horizontal-relative:page;mso-position-vertical-relative:page;z-index:-1670348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/>
                    <w:u w:val="none"/>
                  </w:rPr>
                </w:pPr>
                <w:r>
                  <w:rPr>
                    <w:rFonts w:ascii="Arial MT"/>
                    <w:u w:val="none"/>
                  </w:rPr>
                  <w:t>Page</w:t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4</w:t>
                </w:r>
                <w:r>
                  <w:rPr>
                    <w:rFonts w:ascii="Arial MT"/>
                    <w:spacing w:val="-7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of</w:t>
                </w:r>
                <w:r>
                  <w:rPr>
                    <w:rFonts w:ascii="Arial MT"/>
                    <w:spacing w:val="-3"/>
                    <w:u w:val="none"/>
                  </w:rPr>
                  <w:t> </w:t>
                </w:r>
                <w:r>
                  <w:rPr>
                    <w:rFonts w:ascii="Arial MT"/>
                    <w:u w:val="none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440002pt;margin-top:27.271835pt;width:302.650pt;height:19.850pt;mso-position-horizontal-relative:page;mso-position-vertical-relative:page;z-index:-167101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pacing w:val="-2"/>
                    <w:sz w:val="32"/>
                  </w:rPr>
                  <w:t>AAMC</w:t>
                </w:r>
                <w:r>
                  <w:rPr>
                    <w:b/>
                    <w:spacing w:val="-18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Standardized</w:t>
                </w:r>
                <w:r>
                  <w:rPr>
                    <w:b/>
                    <w:spacing w:val="-17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Immunization</w:t>
                </w:r>
                <w:r>
                  <w:rPr>
                    <w:b/>
                    <w:spacing w:val="-15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486607872">
          <wp:simplePos x="0" y="0"/>
          <wp:positionH relativeFrom="page">
            <wp:posOffset>666750</wp:posOffset>
          </wp:positionH>
          <wp:positionV relativeFrom="page">
            <wp:posOffset>207645</wp:posOffset>
          </wp:positionV>
          <wp:extent cx="510971" cy="36448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971" cy="36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.439999pt;margin-top:27.151836pt;width:502.2pt;height:44.6pt;mso-position-horizontal-relative:page;mso-position-vertical-relative:page;z-index:-16708096" type="#_x0000_t202" filled="false" stroked="false">
          <v:textbox inset="0,0,0,0">
            <w:txbxContent>
              <w:p>
                <w:pPr>
                  <w:spacing w:before="9"/>
                  <w:ind w:left="308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pacing w:val="-1"/>
                    <w:sz w:val="32"/>
                  </w:rPr>
                  <w:t>AAMC</w:t>
                </w:r>
                <w:r>
                  <w:rPr>
                    <w:b/>
                    <w:spacing w:val="-21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Standardized</w:t>
                </w:r>
                <w:r>
                  <w:rPr>
                    <w:b/>
                    <w:spacing w:val="-20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Immunization</w:t>
                </w:r>
                <w:r>
                  <w:rPr>
                    <w:b/>
                    <w:spacing w:val="-1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Form</w:t>
                </w:r>
              </w:p>
              <w:p>
                <w:pPr>
                  <w:tabs>
                    <w:tab w:pos="6641" w:val="left" w:leader="none"/>
                    <w:tab w:pos="10023" w:val="left" w:leader="none"/>
                  </w:tabs>
                  <w:spacing w:before="265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Name:</w:t>
                </w:r>
                <w:r>
                  <w:rPr>
                    <w:b/>
                    <w:sz w:val="20"/>
                    <w:u w:val="thick"/>
                  </w:rPr>
                  <w:tab/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Birth: 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w w:val="99"/>
                    <w:sz w:val="20"/>
                    <w:u w:val="thick"/>
                  </w:rPr>
                  <w:t> </w:t>
                </w:r>
                <w:r>
                  <w:rPr>
                    <w:b/>
                    <w:sz w:val="20"/>
                    <w:u w:val="thick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33.759995pt;margin-top:71.103477pt;width:111pt;height:13.15pt;mso-position-horizontal-relative:page;mso-position-vertical-relative:page;z-index:-16707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2"/>
                    <w:sz w:val="20"/>
                  </w:rPr>
                  <w:t>(Last,</w:t>
                </w:r>
                <w:r>
                  <w:rPr>
                    <w:rFonts w:ascii="Arial MT"/>
                    <w:spacing w:val="-13"/>
                    <w:sz w:val="20"/>
                  </w:rPr>
                  <w:t> </w:t>
                </w:r>
                <w:r>
                  <w:rPr>
                    <w:rFonts w:ascii="Arial MT"/>
                    <w:spacing w:val="-2"/>
                    <w:sz w:val="20"/>
                  </w:rPr>
                  <w:t>First,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pacing w:val="-1"/>
                    <w:sz w:val="20"/>
                  </w:rPr>
                  <w:t>Middle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pacing w:val="-1"/>
                    <w:sz w:val="20"/>
                  </w:rPr>
                  <w:t>Initial)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359985pt;margin-top:71.103477pt;width:60.85pt;height:13.15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2"/>
                    <w:sz w:val="20"/>
                  </w:rPr>
                  <w:t>(mm/dd/yyyy)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20.959999pt;margin-top:34.591835pt;width:502.2pt;height:43.2pt;mso-position-horizontal-relative:page;mso-position-vertical-relative:page;z-index:-16705536" type="#_x0000_t202" filled="false" stroked="false">
          <v:textbox inset="0,0,0,0">
            <w:txbxContent>
              <w:p>
                <w:pPr>
                  <w:spacing w:before="9"/>
                  <w:ind w:left="2741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pacing w:val="-1"/>
                    <w:sz w:val="32"/>
                  </w:rPr>
                  <w:t>AAMC</w:t>
                </w:r>
                <w:r>
                  <w:rPr>
                    <w:b/>
                    <w:spacing w:val="-21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Standardized</w:t>
                </w:r>
                <w:r>
                  <w:rPr>
                    <w:b/>
                    <w:spacing w:val="-19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Immunization</w:t>
                </w:r>
                <w:r>
                  <w:rPr>
                    <w:b/>
                    <w:spacing w:val="-1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Form</w:t>
                </w:r>
              </w:p>
              <w:p>
                <w:pPr>
                  <w:tabs>
                    <w:tab w:pos="6641" w:val="left" w:leader="none"/>
                    <w:tab w:pos="10023" w:val="left" w:leader="none"/>
                  </w:tabs>
                  <w:spacing w:before="23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Name:</w:t>
                </w:r>
                <w:r>
                  <w:rPr>
                    <w:b/>
                    <w:sz w:val="20"/>
                    <w:u w:val="thick"/>
                  </w:rPr>
                  <w:tab/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Birth: 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w w:val="99"/>
                    <w:sz w:val="20"/>
                    <w:u w:val="thick"/>
                  </w:rPr>
                  <w:t> </w:t>
                </w:r>
                <w:r>
                  <w:rPr>
                    <w:b/>
                    <w:sz w:val="20"/>
                    <w:u w:val="thick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15.279999pt;margin-top:77.103477pt;width:111pt;height:13.15pt;mso-position-horizontal-relative:page;mso-position-vertical-relative:page;z-index:-16705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2"/>
                    <w:sz w:val="20"/>
                  </w:rPr>
                  <w:t>(Last,</w:t>
                </w:r>
                <w:r>
                  <w:rPr>
                    <w:rFonts w:ascii="Arial MT"/>
                    <w:spacing w:val="-13"/>
                    <w:sz w:val="20"/>
                  </w:rPr>
                  <w:t> </w:t>
                </w:r>
                <w:r>
                  <w:rPr>
                    <w:rFonts w:ascii="Arial MT"/>
                    <w:spacing w:val="-2"/>
                    <w:sz w:val="20"/>
                  </w:rPr>
                  <w:t>First,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pacing w:val="-1"/>
                    <w:sz w:val="20"/>
                  </w:rPr>
                  <w:t>Middle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pacing w:val="-1"/>
                    <w:sz w:val="20"/>
                  </w:rPr>
                  <w:t>Initial)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880005pt;margin-top:77.103477pt;width:60.85pt;height:13.15pt;mso-position-horizontal-relative:page;mso-position-vertical-relative:page;z-index:-16704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2"/>
                    <w:sz w:val="20"/>
                  </w:rPr>
                  <w:t>(mm/dd/yyyy)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1" w:hanging="156"/>
        <w:jc w:val="left"/>
      </w:pPr>
      <w:rPr>
        <w:rFonts w:hint="default" w:ascii="Calibri" w:hAnsi="Calibri" w:eastAsia="Calibri" w:cs="Calibri"/>
        <w:spacing w:val="-4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2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159"/>
    </w:pPr>
    <w:rPr>
      <w:rFonts w:ascii="Calibri" w:hAnsi="Calibri" w:eastAsia="Calibri" w:cs="Calibri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dx.doi.org/10.15585/mmwr.rr6701a1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cdc.gov/vaccines/pubs/pinkbook/downloads/hepb.pdf" TargetMode="External"/><Relationship Id="rId14" Type="http://schemas.openxmlformats.org/officeDocument/2006/relationships/hyperlink" Target="http://www.cdc.gov/mmwr/pdf/rr/rr6007.pdf" TargetMode="External"/><Relationship Id="rId15" Type="http://schemas.openxmlformats.org/officeDocument/2006/relationships/hyperlink" Target="http://www.cdc.gov/mmwr/pdf/rr/rr6210.pdf" TargetMode="External"/><Relationship Id="rId16" Type="http://schemas.openxmlformats.org/officeDocument/2006/relationships/hyperlink" Target="https://www.cdc.gov/mmwr/volumes/67/rr/rr6701a1.htm" TargetMode="External"/><Relationship Id="rId17" Type="http://schemas.openxmlformats.org/officeDocument/2006/relationships/hyperlink" Target="http://www.cdc.gov/mmwr/volumes/68/wr/mm6819a3.htm?scid%2Bmm6819a3w" TargetMode="External"/><Relationship Id="rId18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shimonno</dc:creator>
  <dcterms:created xsi:type="dcterms:W3CDTF">2024-06-16T08:11:49Z</dcterms:created>
  <dcterms:modified xsi:type="dcterms:W3CDTF">2024-06-16T08:11:49Z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2024-06-16T00:00:00Z</vt:filetime>
  </property>
</Properties>
</file>