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3858" w:val="left" w:leader="none"/>
          <w:tab w:pos="9277" w:val="left" w:leader="none"/>
          <w:tab w:pos="13827" w:val="left" w:leader="none"/>
        </w:tabs>
        <w:spacing w:before="90"/>
        <w:ind w:left="227"/>
      </w:pPr>
      <w:r>
        <w:rPr/>
        <w:t>Teacher: </w:t>
      </w:r>
      <w:r>
        <w:rPr>
          <w:u w:val="single"/>
        </w:rPr>
        <w:tab/>
      </w:r>
      <w:r>
        <w:rPr/>
        <w:t> Theme: </w:t>
      </w:r>
      <w:r>
        <w:rPr>
          <w:u w:val="single"/>
        </w:rPr>
        <w:tab/>
      </w:r>
      <w:r>
        <w:rPr/>
        <w:t> Implementation Dates: </w:t>
      </w:r>
      <w:r>
        <w:rPr>
          <w:u w:val="single"/>
        </w:rPr>
        <w:tab/>
      </w:r>
    </w:p>
    <w:p>
      <w:pPr>
        <w:spacing w:line="240" w:lineRule="auto" w:before="8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669607</wp:posOffset>
                </wp:positionH>
                <wp:positionV relativeFrom="paragraph">
                  <wp:posOffset>166325</wp:posOffset>
                </wp:positionV>
                <wp:extent cx="8745855" cy="157353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8745855" cy="1573530"/>
                          <a:chExt cx="8745855" cy="15735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8736330" cy="156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6330" h="1564005">
                                <a:moveTo>
                                  <a:pt x="0" y="1564004"/>
                                </a:moveTo>
                                <a:lnTo>
                                  <a:pt x="8736330" y="1564004"/>
                                </a:lnTo>
                                <a:lnTo>
                                  <a:pt x="8736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40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1536" y="55107"/>
                            <a:ext cx="2419350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Cognitive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activities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planned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include: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95812" y="55107"/>
                            <a:ext cx="3656329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32" w:val="left" w:leader="none"/>
                                  <w:tab w:pos="5737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Physical: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1536" y="239511"/>
                            <a:ext cx="8490585" cy="1102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39" w:val="left" w:leader="none"/>
                                  <w:tab w:pos="2728" w:val="left" w:leader="none"/>
                                  <w:tab w:pos="4271" w:val="left" w:leader="none"/>
                                  <w:tab w:pos="4710" w:val="left" w:leader="none"/>
                                  <w:tab w:pos="4797" w:val="left" w:leader="none"/>
                                  <w:tab w:pos="4867" w:val="left" w:leader="none"/>
                                  <w:tab w:pos="6779" w:val="left" w:leader="none"/>
                                  <w:tab w:pos="6851" w:val="left" w:leader="none"/>
                                  <w:tab w:pos="7077" w:val="left" w:leader="none"/>
                                  <w:tab w:pos="9150" w:val="left" w:leader="none"/>
                                  <w:tab w:pos="9227" w:val="left" w:leader="none"/>
                                  <w:tab w:pos="9331" w:val="left" w:leader="none"/>
                                  <w:tab w:pos="10265" w:val="left" w:leader="none"/>
                                  <w:tab w:pos="11180" w:val="left" w:leader="none"/>
                                  <w:tab w:pos="11399" w:val="left" w:leader="none"/>
                                  <w:tab w:pos="11471" w:val="left" w:leader="none"/>
                                  <w:tab w:pos="12773" w:val="left" w:leader="none"/>
                                  <w:tab w:pos="13249" w:val="left" w:leader="none"/>
                                  <w:tab w:pos="13323" w:val="left" w:leader="none"/>
                                </w:tabs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Social Emotional:</w:t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  <w:t>Science: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 Language Communication: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 Emergent Literacy Reading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-3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0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-32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-32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-66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 Emergent Literacy Writing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 Math: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-69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3844" w:val="left" w:leader="none"/>
                                  <w:tab w:pos="6349" w:val="left" w:leader="none"/>
                                  <w:tab w:pos="7096" w:val="left" w:leader="none"/>
                                  <w:tab w:pos="10423" w:val="left" w:leader="none"/>
                                  <w:tab w:pos="12927" w:val="left" w:leader="none"/>
                                </w:tabs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Social Studies: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Fine Arts: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724998pt;margin-top:13.096484pt;width:688.65pt;height:123.9pt;mso-position-horizontal-relative:page;mso-position-vertical-relative:paragraph;z-index:-15728640;mso-wrap-distance-left:0;mso-wrap-distance-right:0" id="docshapegroup3" coordorigin="1054,262" coordsize="13773,2478">
                <v:rect style="position:absolute;left:1062;top:269;width:13758;height:2463" id="docshape4" filled="false" stroked="true" strokeweight=".75pt" strokecolor="#000000">
                  <v:stroke dashstyle="solid"/>
                </v:rect>
                <v:shape style="position:absolute;left:1214;top:348;width:3810;height:290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Cognitive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activities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planned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include:</w:t>
                        </w:r>
                      </w:p>
                    </w:txbxContent>
                  </v:textbox>
                  <w10:wrap type="none"/>
                </v:shape>
                <v:shape style="position:absolute;left:8292;top:348;width:5758;height:290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3232" w:val="left" w:leader="none"/>
                            <w:tab w:pos="5737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Physical: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214;top:639;width:13371;height:1737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2039" w:val="left" w:leader="none"/>
                            <w:tab w:pos="2728" w:val="left" w:leader="none"/>
                            <w:tab w:pos="4271" w:val="left" w:leader="none"/>
                            <w:tab w:pos="4710" w:val="left" w:leader="none"/>
                            <w:tab w:pos="4797" w:val="left" w:leader="none"/>
                            <w:tab w:pos="4867" w:val="left" w:leader="none"/>
                            <w:tab w:pos="6779" w:val="left" w:leader="none"/>
                            <w:tab w:pos="6851" w:val="left" w:leader="none"/>
                            <w:tab w:pos="7077" w:val="left" w:leader="none"/>
                            <w:tab w:pos="9150" w:val="left" w:leader="none"/>
                            <w:tab w:pos="9227" w:val="left" w:leader="none"/>
                            <w:tab w:pos="9331" w:val="left" w:leader="none"/>
                            <w:tab w:pos="10265" w:val="left" w:leader="none"/>
                            <w:tab w:pos="11180" w:val="left" w:leader="none"/>
                            <w:tab w:pos="11399" w:val="left" w:leader="none"/>
                            <w:tab w:pos="11471" w:val="left" w:leader="none"/>
                            <w:tab w:pos="12773" w:val="left" w:leader="none"/>
                            <w:tab w:pos="13249" w:val="left" w:leader="none"/>
                            <w:tab w:pos="13323" w:val="left" w:leader="none"/>
                          </w:tabs>
                          <w:spacing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Social Emotional:</w:t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ab/>
                          <w:tab/>
                          <w:t>Science: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 Language Communication: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 Emergent Literacy Reading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-3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pacing w:val="-3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-3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pacing w:val="-66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 Emergent Literacy Writing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 Math: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-69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3844" w:val="left" w:leader="none"/>
                            <w:tab w:pos="6349" w:val="left" w:leader="none"/>
                            <w:tab w:pos="7096" w:val="left" w:leader="none"/>
                            <w:tab w:pos="10423" w:val="left" w:leader="none"/>
                            <w:tab w:pos="12927" w:val="left" w:leader="none"/>
                          </w:tabs>
                          <w:spacing w:line="28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Social Studies: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Fine Arts: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32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2277"/>
        <w:gridCol w:w="2284"/>
        <w:gridCol w:w="2409"/>
        <w:gridCol w:w="2337"/>
        <w:gridCol w:w="2215"/>
      </w:tblGrid>
      <w:tr>
        <w:trPr>
          <w:trHeight w:val="580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7" w:type="dxa"/>
            <w:shd w:val="clear" w:color="auto" w:fill="E7E6E6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2284" w:type="dxa"/>
            <w:shd w:val="clear" w:color="auto" w:fill="E7E6E6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2409" w:type="dxa"/>
            <w:shd w:val="clear" w:color="auto" w:fill="E7E6E6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2337" w:type="dxa"/>
            <w:shd w:val="clear" w:color="auto" w:fill="E7E6E6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2215" w:type="dxa"/>
            <w:shd w:val="clear" w:color="auto" w:fill="E7E6E6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</w:tr>
      <w:tr>
        <w:trPr>
          <w:trHeight w:val="3378" w:hRule="atLeast"/>
        </w:trPr>
        <w:tc>
          <w:tcPr>
            <w:tcW w:w="2515" w:type="dxa"/>
          </w:tcPr>
          <w:p>
            <w:pPr>
              <w:pStyle w:val="TableParagraph"/>
              <w:spacing w:line="289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Circle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Time</w:t>
            </w:r>
          </w:p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(15-20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max)</w:t>
            </w:r>
          </w:p>
        </w:tc>
        <w:tc>
          <w:tcPr>
            <w:tcW w:w="2277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84" w:type="dxa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337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15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2898" w:hRule="atLeast"/>
        </w:trPr>
        <w:tc>
          <w:tcPr>
            <w:tcW w:w="2515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Transition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(2-5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minutes)</w:t>
            </w:r>
          </w:p>
        </w:tc>
        <w:tc>
          <w:tcPr>
            <w:tcW w:w="2277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84" w:type="dxa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337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15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276" w:footer="347" w:top="900" w:bottom="540" w:left="780" w:right="780"/>
          <w:pgNumType w:start="1"/>
        </w:sectPr>
      </w:pPr>
    </w:p>
    <w:p>
      <w:pPr>
        <w:spacing w:line="240" w:lineRule="auto" w:before="5" w:after="1"/>
        <w:rPr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2277"/>
        <w:gridCol w:w="2284"/>
        <w:gridCol w:w="2409"/>
        <w:gridCol w:w="2337"/>
        <w:gridCol w:w="2215"/>
      </w:tblGrid>
      <w:tr>
        <w:trPr>
          <w:trHeight w:val="481" w:hRule="atLeast"/>
        </w:trPr>
        <w:tc>
          <w:tcPr>
            <w:tcW w:w="2515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Centers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and Small Group time</w:t>
            </w:r>
          </w:p>
        </w:tc>
        <w:tc>
          <w:tcPr>
            <w:tcW w:w="11522" w:type="dxa"/>
            <w:gridSpan w:val="5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Recommended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centers.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Refer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center/small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section.</w:t>
            </w:r>
          </w:p>
        </w:tc>
      </w:tr>
      <w:tr>
        <w:trPr>
          <w:trHeight w:val="2898" w:hRule="atLeast"/>
        </w:trPr>
        <w:tc>
          <w:tcPr>
            <w:tcW w:w="2515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Circle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Time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(15-20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max)</w:t>
            </w:r>
          </w:p>
        </w:tc>
        <w:tc>
          <w:tcPr>
            <w:tcW w:w="2277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84" w:type="dxa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337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15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2654" w:hRule="atLeast"/>
        </w:trPr>
        <w:tc>
          <w:tcPr>
            <w:tcW w:w="2515" w:type="dxa"/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Outside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Play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(20-30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min)</w:t>
            </w:r>
          </w:p>
        </w:tc>
        <w:tc>
          <w:tcPr>
            <w:tcW w:w="2277" w:type="dxa"/>
          </w:tcPr>
          <w:p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84" w:type="dxa"/>
          </w:tcPr>
          <w:p>
            <w:pPr>
              <w:pStyle w:val="TableParagraph"/>
              <w:spacing w:line="24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337" w:type="dxa"/>
          </w:tcPr>
          <w:p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15" w:type="dxa"/>
          </w:tcPr>
          <w:p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3621" w:hRule="atLeast"/>
        </w:trPr>
        <w:tc>
          <w:tcPr>
            <w:tcW w:w="2515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Circle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Time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(15-20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max)</w:t>
            </w:r>
          </w:p>
        </w:tc>
        <w:tc>
          <w:tcPr>
            <w:tcW w:w="2277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84" w:type="dxa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337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15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Objectives</w:t>
            </w:r>
            <w:r>
              <w:rPr>
                <w:spacing w:val="-2"/>
                <w:sz w:val="20"/>
              </w:rPr>
              <w:t>: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276" w:footer="347" w:top="900" w:bottom="540" w:left="780" w:right="780"/>
        </w:sectPr>
      </w:pPr>
    </w:p>
    <w:p>
      <w:pPr>
        <w:spacing w:line="240" w:lineRule="auto" w:before="148"/>
        <w:rPr>
          <w:sz w:val="19"/>
        </w:rPr>
      </w:pPr>
    </w:p>
    <w:p>
      <w:pPr>
        <w:spacing w:before="0"/>
        <w:ind w:left="227" w:right="0" w:firstLine="0"/>
        <w:jc w:val="left"/>
        <w:rPr>
          <w:sz w:val="19"/>
        </w:rPr>
      </w:pPr>
      <w:r>
        <w:rPr>
          <w:b/>
          <w:spacing w:val="-2"/>
          <w:sz w:val="24"/>
        </w:rPr>
        <w:t>Learning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Centers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(self-selection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small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groups)</w:t>
      </w:r>
      <w:r>
        <w:rPr>
          <w:b/>
          <w:spacing w:val="-10"/>
          <w:sz w:val="24"/>
        </w:rPr>
        <w:t> </w:t>
      </w:r>
      <w:r>
        <w:rPr>
          <w:spacing w:val="-2"/>
          <w:sz w:val="19"/>
        </w:rPr>
        <w:t>Items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added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support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links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connections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theme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cognitive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development.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567"/>
        <w:gridCol w:w="2228"/>
        <w:gridCol w:w="1477"/>
        <w:gridCol w:w="1391"/>
        <w:gridCol w:w="2185"/>
        <w:gridCol w:w="611"/>
        <w:gridCol w:w="2795"/>
      </w:tblGrid>
      <w:tr>
        <w:trPr>
          <w:trHeight w:val="2318" w:hRule="atLeast"/>
        </w:trPr>
        <w:tc>
          <w:tcPr>
            <w:tcW w:w="3361" w:type="dxa"/>
            <w:gridSpan w:val="2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Creativity</w:t>
            </w:r>
            <w:r>
              <w:rPr>
                <w:b/>
                <w:spacing w:val="-2"/>
                <w:sz w:val="24"/>
              </w:rPr>
              <w:t> Station</w:t>
            </w:r>
          </w:p>
        </w:tc>
        <w:tc>
          <w:tcPr>
            <w:tcW w:w="3705" w:type="dxa"/>
            <w:gridSpan w:val="2"/>
          </w:tcPr>
          <w:p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Library/Listening</w:t>
            </w:r>
          </w:p>
        </w:tc>
        <w:tc>
          <w:tcPr>
            <w:tcW w:w="3576" w:type="dxa"/>
            <w:gridSpan w:val="2"/>
          </w:tcPr>
          <w:p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Pretend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Learn</w:t>
            </w:r>
          </w:p>
          <w:p>
            <w:pPr>
              <w:pStyle w:val="TableParagraph"/>
              <w:ind w:left="105" w:right="2630"/>
              <w:rPr>
                <w:sz w:val="24"/>
              </w:rPr>
            </w:pPr>
            <w:r>
              <w:rPr>
                <w:spacing w:val="-2"/>
                <w:sz w:val="24"/>
              </w:rPr>
              <w:t>Setting: Props: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spacing w:line="289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Math</w:t>
            </w:r>
          </w:p>
        </w:tc>
      </w:tr>
      <w:tr>
        <w:trPr>
          <w:trHeight w:val="2318" w:hRule="atLeast"/>
        </w:trPr>
        <w:tc>
          <w:tcPr>
            <w:tcW w:w="3361" w:type="dxa"/>
            <w:gridSpan w:val="2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Writer’s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Corner</w:t>
            </w:r>
          </w:p>
        </w:tc>
        <w:tc>
          <w:tcPr>
            <w:tcW w:w="3705" w:type="dxa"/>
            <w:gridSpan w:val="2"/>
          </w:tcPr>
          <w:p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ABC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576" w:type="dxa"/>
            <w:gridSpan w:val="2"/>
          </w:tcPr>
          <w:p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Construction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spacing w:line="289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Science</w:t>
            </w:r>
          </w:p>
        </w:tc>
      </w:tr>
      <w:tr>
        <w:trPr>
          <w:trHeight w:val="290" w:hRule="atLeast"/>
        </w:trPr>
        <w:tc>
          <w:tcPr>
            <w:tcW w:w="14048" w:type="dxa"/>
            <w:gridSpan w:val="8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  <w:r>
              <w:rPr>
                <w:b/>
                <w:spacing w:val="65"/>
                <w:sz w:val="24"/>
              </w:rPr>
              <w:t> </w:t>
            </w:r>
            <w:r>
              <w:rPr>
                <w:sz w:val="24"/>
              </w:rPr>
              <w:t>(based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observations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results)</w:t>
            </w:r>
          </w:p>
        </w:tc>
      </w:tr>
      <w:tr>
        <w:trPr>
          <w:trHeight w:val="4586" w:hRule="atLeast"/>
        </w:trPr>
        <w:tc>
          <w:tcPr>
            <w:tcW w:w="2794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Students:</w:t>
            </w:r>
          </w:p>
        </w:tc>
        <w:tc>
          <w:tcPr>
            <w:tcW w:w="2795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Students:</w:t>
            </w:r>
          </w:p>
        </w:tc>
        <w:tc>
          <w:tcPr>
            <w:tcW w:w="2868" w:type="dxa"/>
            <w:gridSpan w:val="2"/>
          </w:tcPr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Students:</w:t>
            </w:r>
          </w:p>
        </w:tc>
        <w:tc>
          <w:tcPr>
            <w:tcW w:w="2796" w:type="dxa"/>
            <w:gridSpan w:val="2"/>
          </w:tcPr>
          <w:p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Students:</w:t>
            </w:r>
          </w:p>
        </w:tc>
        <w:tc>
          <w:tcPr>
            <w:tcW w:w="2795" w:type="dxa"/>
          </w:tcPr>
          <w:p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0"/>
              <w:rPr>
                <w:sz w:val="20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Objective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Students:</w:t>
            </w:r>
          </w:p>
        </w:tc>
      </w:tr>
    </w:tbl>
    <w:sectPr>
      <w:pgSz w:w="15840" w:h="12240" w:orient="landscape"/>
      <w:pgMar w:header="276" w:footer="347" w:top="900" w:bottom="54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627380</wp:posOffset>
              </wp:positionH>
              <wp:positionV relativeFrom="page">
                <wp:posOffset>7412058</wp:posOffset>
              </wp:positionV>
              <wp:extent cx="109728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97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 6/6/2018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400002pt;margin-top:583.626648pt;width:86.4pt;height:15.3pt;mso-position-horizontal-relative:page;mso-position-vertical-relative:page;z-index:-1597235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Revised</w:t>
                    </w:r>
                    <w:r>
                      <w:rPr>
                        <w:rFonts w:ascii="Times New Roman"/>
                        <w:spacing w:val="-2"/>
                      </w:rPr>
                      <w:t> 6/6/2018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2622295</wp:posOffset>
              </wp:positionH>
              <wp:positionV relativeFrom="page">
                <wp:posOffset>162485</wp:posOffset>
              </wp:positionV>
              <wp:extent cx="4813935" cy="2095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1393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Lesson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Plan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for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Texas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School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Ready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Texas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Rising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Star</w:t>
                          </w:r>
                          <w:r>
                            <w:rPr>
                              <w:spacing w:val="-2"/>
                            </w:rPr>
                            <w:t> Classroom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6.479996pt;margin-top:12.794141pt;width:379.05pt;height:16.5pt;mso-position-horizontal-relative:page;mso-position-vertical-relative:page;z-index:-159728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Lesson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Plan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Texas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School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Ready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Texas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Rising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Star</w:t>
                    </w:r>
                    <w:r>
                      <w:rPr>
                        <w:spacing w:val="-2"/>
                      </w:rPr>
                      <w:t> Classroom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UTHSCH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</dc:creator>
  <dc:title>Theme  Nature All Around Us-Seeds and Plants-Explore with Mx</dc:title>
  <dcterms:created xsi:type="dcterms:W3CDTF">2024-08-02T10:41:18Z</dcterms:created>
  <dcterms:modified xsi:type="dcterms:W3CDTF">2024-08-02T10:41:18Z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2024-08-02T00:00:00Z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D:20210521221202</vt:lpwstr>
  </property>
</Properties>
</file>